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BFD5A5" w14:textId="596E5A7A" w:rsidR="002222F9" w:rsidRPr="002222F9" w:rsidRDefault="00820238" w:rsidP="00820238">
      <w:pPr>
        <w:jc w:val="center"/>
        <w:rPr>
          <w:u w:val="single"/>
        </w:rPr>
      </w:pPr>
      <w:r w:rsidRPr="002222F9">
        <w:rPr>
          <w:u w:val="single"/>
        </w:rPr>
        <w:t>B</w:t>
      </w:r>
      <w:r w:rsidR="002222F9" w:rsidRPr="002222F9">
        <w:rPr>
          <w:u w:val="single"/>
        </w:rPr>
        <w:t xml:space="preserve">CC méthodologie de l’entrainement </w:t>
      </w:r>
    </w:p>
    <w:p w14:paraId="1973256E" w14:textId="6E5872DB" w:rsidR="00820238" w:rsidRPr="002222F9" w:rsidRDefault="00820238" w:rsidP="00820238">
      <w:pPr>
        <w:jc w:val="center"/>
        <w:rPr>
          <w:u w:val="single"/>
        </w:rPr>
      </w:pPr>
      <w:r w:rsidRPr="002222F9">
        <w:rPr>
          <w:u w:val="single"/>
        </w:rPr>
        <w:t xml:space="preserve"> </w:t>
      </w:r>
      <w:r w:rsidR="002222F9" w:rsidRPr="002222F9">
        <w:rPr>
          <w:u w:val="single"/>
        </w:rPr>
        <w:t>Notions</w:t>
      </w:r>
      <w:r w:rsidRPr="002222F9">
        <w:rPr>
          <w:u w:val="single"/>
        </w:rPr>
        <w:t xml:space="preserve"> fondamentales de l’entrainement.  </w:t>
      </w:r>
    </w:p>
    <w:p w14:paraId="57FD5E55" w14:textId="208C2261" w:rsidR="00FB7DE4" w:rsidRPr="002222F9" w:rsidRDefault="00820238" w:rsidP="00820238">
      <w:pPr>
        <w:jc w:val="center"/>
        <w:rPr>
          <w:u w:val="single"/>
        </w:rPr>
      </w:pPr>
      <w:r w:rsidRPr="002222F9">
        <w:rPr>
          <w:u w:val="single"/>
        </w:rPr>
        <w:t>07/09/2026</w:t>
      </w:r>
      <w:r w:rsidR="009B4EE1">
        <w:rPr>
          <w:u w:val="single"/>
        </w:rPr>
        <w:t xml:space="preserve"> E. Claverie</w:t>
      </w:r>
    </w:p>
    <w:p w14:paraId="6298B84A" w14:textId="77777777" w:rsidR="00820238" w:rsidRDefault="00820238" w:rsidP="00820238">
      <w:pPr>
        <w:jc w:val="center"/>
      </w:pPr>
    </w:p>
    <w:p w14:paraId="73C7E107" w14:textId="3CE76352" w:rsidR="00820238" w:rsidRPr="005D4392" w:rsidRDefault="002222F9" w:rsidP="00820238">
      <w:pPr>
        <w:rPr>
          <w:color w:val="EE0000"/>
          <w:u w:val="single"/>
        </w:rPr>
      </w:pPr>
      <w:r w:rsidRPr="005D4392">
        <w:rPr>
          <w:color w:val="EE0000"/>
          <w:u w:val="single"/>
        </w:rPr>
        <w:t>Histoire de l’entrainement sportif moderne ( entre rationalisation scientifique et tâtonnement empirique  ( époque contemporaine XIXe-XXe)</w:t>
      </w:r>
    </w:p>
    <w:p w14:paraId="2497E3E7" w14:textId="74AF1238" w:rsidR="002222F9" w:rsidRDefault="002222F9" w:rsidP="002222F9">
      <w:pPr>
        <w:pStyle w:val="Paragraphedeliste"/>
        <w:numPr>
          <w:ilvl w:val="0"/>
          <w:numId w:val="1"/>
        </w:numPr>
        <w:rPr>
          <w:color w:val="000000" w:themeColor="text1"/>
          <w:sz w:val="20"/>
          <w:szCs w:val="20"/>
        </w:rPr>
      </w:pPr>
      <w:r>
        <w:rPr>
          <w:color w:val="000000" w:themeColor="text1"/>
          <w:sz w:val="20"/>
          <w:szCs w:val="20"/>
        </w:rPr>
        <w:t xml:space="preserve">L’entrainement sportif évolue grâce à la science de l’entrainement et aussi grâce à l’empirisme de terrain </w:t>
      </w:r>
    </w:p>
    <w:p w14:paraId="431090CA" w14:textId="23DAD44A" w:rsidR="000C6691" w:rsidRDefault="000C6691" w:rsidP="002222F9">
      <w:pPr>
        <w:pStyle w:val="Paragraphedeliste"/>
        <w:numPr>
          <w:ilvl w:val="0"/>
          <w:numId w:val="1"/>
        </w:numPr>
        <w:rPr>
          <w:color w:val="000000" w:themeColor="text1"/>
          <w:sz w:val="20"/>
          <w:szCs w:val="20"/>
        </w:rPr>
      </w:pPr>
      <w:r>
        <w:rPr>
          <w:color w:val="000000" w:themeColor="text1"/>
          <w:sz w:val="20"/>
          <w:szCs w:val="20"/>
        </w:rPr>
        <w:t xml:space="preserve">L’entrainement ne descend pas de la science </w:t>
      </w:r>
    </w:p>
    <w:p w14:paraId="5DC45D6F" w14:textId="77777777" w:rsidR="000C6691" w:rsidRDefault="000C6691" w:rsidP="000C6691">
      <w:pPr>
        <w:rPr>
          <w:color w:val="000000" w:themeColor="text1"/>
          <w:sz w:val="20"/>
          <w:szCs w:val="20"/>
        </w:rPr>
      </w:pPr>
    </w:p>
    <w:p w14:paraId="61F6E619" w14:textId="496E4285" w:rsidR="000C6691" w:rsidRPr="000C6691" w:rsidRDefault="000C6691" w:rsidP="000C6691">
      <w:pPr>
        <w:rPr>
          <w:color w:val="000000" w:themeColor="text1"/>
          <w:sz w:val="20"/>
          <w:szCs w:val="20"/>
          <w:u w:val="single"/>
        </w:rPr>
      </w:pPr>
      <w:r w:rsidRPr="000C6691">
        <w:rPr>
          <w:color w:val="000000" w:themeColor="text1"/>
          <w:sz w:val="20"/>
          <w:szCs w:val="20"/>
          <w:u w:val="single"/>
        </w:rPr>
        <w:t xml:space="preserve">Introduction </w:t>
      </w:r>
    </w:p>
    <w:p w14:paraId="21A0B711" w14:textId="47FF9136" w:rsidR="000C6691" w:rsidRDefault="000C6691" w:rsidP="000C6691">
      <w:pPr>
        <w:pStyle w:val="Paragraphedeliste"/>
        <w:rPr>
          <w:color w:val="000000" w:themeColor="text1"/>
          <w:sz w:val="20"/>
          <w:szCs w:val="20"/>
        </w:rPr>
      </w:pPr>
      <w:r>
        <w:rPr>
          <w:color w:val="000000" w:themeColor="text1"/>
          <w:sz w:val="20"/>
          <w:szCs w:val="20"/>
        </w:rPr>
        <w:t xml:space="preserve">Une histoire peu écrite </w:t>
      </w:r>
    </w:p>
    <w:p w14:paraId="1C0377E0" w14:textId="497D2997" w:rsidR="000C6691" w:rsidRPr="000C6691" w:rsidRDefault="000C6691" w:rsidP="000C6691">
      <w:pPr>
        <w:rPr>
          <w:color w:val="000000" w:themeColor="text1"/>
          <w:sz w:val="20"/>
          <w:szCs w:val="20"/>
          <w:u w:val="single"/>
        </w:rPr>
      </w:pPr>
      <w:r w:rsidRPr="000C6691">
        <w:rPr>
          <w:color w:val="000000" w:themeColor="text1"/>
          <w:sz w:val="20"/>
          <w:szCs w:val="20"/>
          <w:u w:val="single"/>
        </w:rPr>
        <w:t>Une publication de synthèse aux éditions de l’INSEP (2024)</w:t>
      </w:r>
    </w:p>
    <w:p w14:paraId="6E51CE95" w14:textId="37C097CF" w:rsidR="000C6691" w:rsidRDefault="000C6691" w:rsidP="000C6691">
      <w:pPr>
        <w:pStyle w:val="Paragraphedeliste"/>
        <w:numPr>
          <w:ilvl w:val="0"/>
          <w:numId w:val="1"/>
        </w:numPr>
        <w:rPr>
          <w:color w:val="000000" w:themeColor="text1"/>
          <w:sz w:val="20"/>
          <w:szCs w:val="20"/>
        </w:rPr>
      </w:pPr>
      <w:r>
        <w:rPr>
          <w:color w:val="000000" w:themeColor="text1"/>
          <w:sz w:val="20"/>
          <w:szCs w:val="20"/>
        </w:rPr>
        <w:t>Une entrée par chaque sport</w:t>
      </w:r>
    </w:p>
    <w:p w14:paraId="19D5B9CF" w14:textId="5FC0B1C8" w:rsidR="000C6691" w:rsidRDefault="000C6691" w:rsidP="000C6691">
      <w:pPr>
        <w:pStyle w:val="Paragraphedeliste"/>
        <w:numPr>
          <w:ilvl w:val="0"/>
          <w:numId w:val="1"/>
        </w:numPr>
        <w:rPr>
          <w:color w:val="000000" w:themeColor="text1"/>
          <w:sz w:val="20"/>
          <w:szCs w:val="20"/>
        </w:rPr>
      </w:pPr>
      <w:r>
        <w:rPr>
          <w:color w:val="000000" w:themeColor="text1"/>
          <w:sz w:val="20"/>
          <w:szCs w:val="20"/>
        </w:rPr>
        <w:t>Une entrée par des facteurs d’influenceurs transversaux (ex : le rôle des médecins, les théories de l’entrainement, les circulations internationales des idées)</w:t>
      </w:r>
    </w:p>
    <w:p w14:paraId="383E039D" w14:textId="02589A00" w:rsidR="000C6691" w:rsidRDefault="000C6691" w:rsidP="000C6691">
      <w:pPr>
        <w:rPr>
          <w:color w:val="000000" w:themeColor="text1"/>
          <w:sz w:val="20"/>
          <w:szCs w:val="20"/>
          <w:u w:val="single"/>
        </w:rPr>
      </w:pPr>
      <w:r w:rsidRPr="000C6691">
        <w:rPr>
          <w:color w:val="000000" w:themeColor="text1"/>
          <w:sz w:val="20"/>
          <w:szCs w:val="20"/>
          <w:u w:val="single"/>
        </w:rPr>
        <w:t xml:space="preserve">Donner un peu d’épaisseur culturelle à un métier technique </w:t>
      </w:r>
    </w:p>
    <w:p w14:paraId="425890F3" w14:textId="36269992" w:rsidR="000C6691" w:rsidRDefault="000C6691" w:rsidP="000C6691">
      <w:pPr>
        <w:pStyle w:val="Paragraphedeliste"/>
        <w:numPr>
          <w:ilvl w:val="0"/>
          <w:numId w:val="1"/>
        </w:numPr>
        <w:rPr>
          <w:color w:val="000000" w:themeColor="text1"/>
          <w:sz w:val="20"/>
          <w:szCs w:val="20"/>
        </w:rPr>
      </w:pPr>
      <w:r>
        <w:rPr>
          <w:color w:val="000000" w:themeColor="text1"/>
          <w:sz w:val="20"/>
          <w:szCs w:val="20"/>
        </w:rPr>
        <w:t>Les grand</w:t>
      </w:r>
      <w:r w:rsidR="00E233BC">
        <w:rPr>
          <w:color w:val="000000" w:themeColor="text1"/>
          <w:sz w:val="20"/>
          <w:szCs w:val="20"/>
        </w:rPr>
        <w:t>s</w:t>
      </w:r>
      <w:r>
        <w:rPr>
          <w:color w:val="000000" w:themeColor="text1"/>
          <w:sz w:val="20"/>
          <w:szCs w:val="20"/>
        </w:rPr>
        <w:t xml:space="preserve"> entraineur</w:t>
      </w:r>
      <w:r w:rsidR="00E233BC">
        <w:rPr>
          <w:color w:val="000000" w:themeColor="text1"/>
          <w:sz w:val="20"/>
          <w:szCs w:val="20"/>
        </w:rPr>
        <w:t>s</w:t>
      </w:r>
      <w:r>
        <w:rPr>
          <w:color w:val="000000" w:themeColor="text1"/>
          <w:sz w:val="20"/>
          <w:szCs w:val="20"/>
        </w:rPr>
        <w:t xml:space="preserve"> ont aussi une certaine matière intellectuel </w:t>
      </w:r>
    </w:p>
    <w:p w14:paraId="0E156093" w14:textId="5535A512" w:rsidR="000C6691" w:rsidRDefault="000C6691" w:rsidP="000C6691">
      <w:pPr>
        <w:rPr>
          <w:color w:val="000000" w:themeColor="text1"/>
          <w:sz w:val="20"/>
          <w:szCs w:val="20"/>
        </w:rPr>
      </w:pPr>
      <w:r w:rsidRPr="000C6691">
        <w:rPr>
          <w:color w:val="000000" w:themeColor="text1"/>
          <w:sz w:val="20"/>
          <w:szCs w:val="20"/>
          <w:u w:val="single"/>
        </w:rPr>
        <w:t>Mieux comprendre le présent aux regard du passé :</w:t>
      </w:r>
      <w:r>
        <w:rPr>
          <w:color w:val="000000" w:themeColor="text1"/>
          <w:sz w:val="20"/>
          <w:szCs w:val="20"/>
        </w:rPr>
        <w:t xml:space="preserve"> des permanences , des ruptures, la construction historique de réalité présente </w:t>
      </w:r>
    </w:p>
    <w:p w14:paraId="6A90BC09" w14:textId="3A5DA7E6" w:rsidR="000C6691" w:rsidRDefault="000C6691" w:rsidP="000C6691">
      <w:pPr>
        <w:rPr>
          <w:color w:val="000000" w:themeColor="text1"/>
          <w:sz w:val="20"/>
          <w:szCs w:val="20"/>
          <w:u w:val="single"/>
        </w:rPr>
      </w:pPr>
      <w:r w:rsidRPr="000C6691">
        <w:rPr>
          <w:color w:val="000000" w:themeColor="text1"/>
          <w:sz w:val="20"/>
          <w:szCs w:val="20"/>
          <w:u w:val="single"/>
        </w:rPr>
        <w:t>Prendre du recul (relativiser) et contextualiser</w:t>
      </w:r>
    </w:p>
    <w:p w14:paraId="48F38170" w14:textId="244CFB54" w:rsidR="000C6691" w:rsidRPr="000C6691" w:rsidRDefault="000C6691" w:rsidP="000C6691">
      <w:pPr>
        <w:rPr>
          <w:color w:val="000000" w:themeColor="text1"/>
          <w:sz w:val="20"/>
          <w:szCs w:val="20"/>
          <w:u w:val="single"/>
        </w:rPr>
      </w:pPr>
      <w:r w:rsidRPr="000C6691">
        <w:rPr>
          <w:color w:val="000000" w:themeColor="text1"/>
          <w:sz w:val="20"/>
          <w:szCs w:val="20"/>
          <w:u w:val="single"/>
        </w:rPr>
        <w:t>Repérer des permanences :</w:t>
      </w:r>
    </w:p>
    <w:p w14:paraId="7AA20FF8" w14:textId="50BF1CE5" w:rsidR="000C6691" w:rsidRDefault="000C6691" w:rsidP="000C6691">
      <w:pPr>
        <w:rPr>
          <w:color w:val="000000" w:themeColor="text1"/>
          <w:sz w:val="20"/>
          <w:szCs w:val="20"/>
        </w:rPr>
      </w:pPr>
      <w:r>
        <w:rPr>
          <w:color w:val="000000" w:themeColor="text1"/>
          <w:sz w:val="20"/>
          <w:szCs w:val="20"/>
        </w:rPr>
        <w:t>Le spectacle sportif, la professionnalisation et la recherche des performances ne datent pas d’aujourd’hui (déjà des combat</w:t>
      </w:r>
      <w:r w:rsidR="00E233BC">
        <w:rPr>
          <w:color w:val="000000" w:themeColor="text1"/>
          <w:sz w:val="20"/>
          <w:szCs w:val="20"/>
        </w:rPr>
        <w:t>s</w:t>
      </w:r>
      <w:r>
        <w:rPr>
          <w:color w:val="000000" w:themeColor="text1"/>
          <w:sz w:val="20"/>
          <w:szCs w:val="20"/>
        </w:rPr>
        <w:t xml:space="preserve"> de boxe avec 25 000 personnes avant</w:t>
      </w:r>
      <w:r w:rsidR="00E233BC">
        <w:rPr>
          <w:color w:val="000000" w:themeColor="text1"/>
          <w:sz w:val="20"/>
          <w:szCs w:val="20"/>
        </w:rPr>
        <w:t>)</w:t>
      </w:r>
    </w:p>
    <w:p w14:paraId="7115B8DB" w14:textId="77777777" w:rsidR="000C6691" w:rsidRDefault="000C6691" w:rsidP="000C6691">
      <w:pPr>
        <w:rPr>
          <w:color w:val="000000" w:themeColor="text1"/>
          <w:sz w:val="20"/>
          <w:szCs w:val="20"/>
        </w:rPr>
      </w:pPr>
    </w:p>
    <w:p w14:paraId="576FDEAD" w14:textId="5C404B9B" w:rsidR="000C6691" w:rsidRPr="009B4EE1" w:rsidRDefault="000C6691" w:rsidP="000C6691">
      <w:pPr>
        <w:rPr>
          <w:color w:val="000000" w:themeColor="text1"/>
          <w:sz w:val="20"/>
          <w:szCs w:val="20"/>
          <w:u w:val="single"/>
        </w:rPr>
      </w:pPr>
      <w:r w:rsidRPr="009B4EE1">
        <w:rPr>
          <w:color w:val="000000" w:themeColor="text1"/>
          <w:sz w:val="20"/>
          <w:szCs w:val="20"/>
          <w:u w:val="single"/>
        </w:rPr>
        <w:t>Les procédés systématis</w:t>
      </w:r>
      <w:r w:rsidR="00E233BC">
        <w:rPr>
          <w:color w:val="000000" w:themeColor="text1"/>
          <w:sz w:val="20"/>
          <w:szCs w:val="20"/>
          <w:u w:val="single"/>
        </w:rPr>
        <w:t>é</w:t>
      </w:r>
      <w:r w:rsidRPr="009B4EE1">
        <w:rPr>
          <w:color w:val="000000" w:themeColor="text1"/>
          <w:sz w:val="20"/>
          <w:szCs w:val="20"/>
          <w:u w:val="single"/>
        </w:rPr>
        <w:t xml:space="preserve">s de </w:t>
      </w:r>
      <w:r w:rsidR="00826DAF" w:rsidRPr="009B4EE1">
        <w:rPr>
          <w:color w:val="000000" w:themeColor="text1"/>
          <w:sz w:val="20"/>
          <w:szCs w:val="20"/>
          <w:u w:val="single"/>
        </w:rPr>
        <w:t>recherche</w:t>
      </w:r>
      <w:r w:rsidRPr="009B4EE1">
        <w:rPr>
          <w:color w:val="000000" w:themeColor="text1"/>
          <w:sz w:val="20"/>
          <w:szCs w:val="20"/>
          <w:u w:val="single"/>
        </w:rPr>
        <w:t xml:space="preserve"> de performance ont au moins un siècle :</w:t>
      </w:r>
    </w:p>
    <w:p w14:paraId="0D56DE34" w14:textId="245A48D2" w:rsidR="000C6691" w:rsidRPr="009B4EE1" w:rsidRDefault="007A4285" w:rsidP="000C6691">
      <w:pPr>
        <w:rPr>
          <w:color w:val="000000" w:themeColor="text1"/>
          <w:sz w:val="20"/>
          <w:szCs w:val="20"/>
          <w:u w:val="single"/>
        </w:rPr>
      </w:pPr>
      <w:r w:rsidRPr="009B4EE1">
        <w:rPr>
          <w:color w:val="000000" w:themeColor="text1"/>
          <w:sz w:val="20"/>
          <w:szCs w:val="20"/>
          <w:u w:val="single"/>
        </w:rPr>
        <w:t>1920 Paavo Nurmi : déjà un entrainement sportif moderne :</w:t>
      </w:r>
    </w:p>
    <w:p w14:paraId="77738064" w14:textId="6B06C357" w:rsidR="007A4285" w:rsidRDefault="007A4285" w:rsidP="007A4285">
      <w:pPr>
        <w:pStyle w:val="Paragraphedeliste"/>
        <w:numPr>
          <w:ilvl w:val="0"/>
          <w:numId w:val="1"/>
        </w:numPr>
        <w:rPr>
          <w:color w:val="000000" w:themeColor="text1"/>
          <w:sz w:val="20"/>
          <w:szCs w:val="20"/>
        </w:rPr>
      </w:pPr>
      <w:r>
        <w:rPr>
          <w:color w:val="000000" w:themeColor="text1"/>
          <w:sz w:val="20"/>
          <w:szCs w:val="20"/>
        </w:rPr>
        <w:t xml:space="preserve">Jusqu’à 3 entrainement quotidien </w:t>
      </w:r>
    </w:p>
    <w:p w14:paraId="5343221F" w14:textId="1F5A2AFF" w:rsidR="007A4285" w:rsidRDefault="007A4285" w:rsidP="007A4285">
      <w:pPr>
        <w:pStyle w:val="Paragraphedeliste"/>
        <w:numPr>
          <w:ilvl w:val="0"/>
          <w:numId w:val="1"/>
        </w:numPr>
        <w:rPr>
          <w:color w:val="000000" w:themeColor="text1"/>
          <w:sz w:val="20"/>
          <w:szCs w:val="20"/>
        </w:rPr>
      </w:pPr>
      <w:r>
        <w:rPr>
          <w:color w:val="000000" w:themeColor="text1"/>
          <w:sz w:val="20"/>
          <w:szCs w:val="20"/>
        </w:rPr>
        <w:t xml:space="preserve">Exos </w:t>
      </w:r>
      <w:r w:rsidR="00826DAF">
        <w:rPr>
          <w:color w:val="000000" w:themeColor="text1"/>
          <w:sz w:val="20"/>
          <w:szCs w:val="20"/>
        </w:rPr>
        <w:t>complémentaires</w:t>
      </w:r>
      <w:r>
        <w:rPr>
          <w:color w:val="000000" w:themeColor="text1"/>
          <w:sz w:val="20"/>
          <w:szCs w:val="20"/>
        </w:rPr>
        <w:t xml:space="preserve"> (assouplissements</w:t>
      </w:r>
      <w:r w:rsidR="00826DAF">
        <w:rPr>
          <w:color w:val="000000" w:themeColor="text1"/>
          <w:sz w:val="20"/>
          <w:szCs w:val="20"/>
        </w:rPr>
        <w:t xml:space="preserve"> </w:t>
      </w:r>
      <w:r>
        <w:rPr>
          <w:color w:val="000000" w:themeColor="text1"/>
          <w:sz w:val="20"/>
          <w:szCs w:val="20"/>
        </w:rPr>
        <w:t>,muscu légère</w:t>
      </w:r>
    </w:p>
    <w:p w14:paraId="52960702" w14:textId="1098C220" w:rsidR="007A4285" w:rsidRDefault="007A4285" w:rsidP="007A4285">
      <w:pPr>
        <w:pStyle w:val="Paragraphedeliste"/>
        <w:numPr>
          <w:ilvl w:val="0"/>
          <w:numId w:val="1"/>
        </w:numPr>
        <w:rPr>
          <w:color w:val="000000" w:themeColor="text1"/>
          <w:sz w:val="20"/>
          <w:szCs w:val="20"/>
        </w:rPr>
      </w:pPr>
      <w:r>
        <w:rPr>
          <w:color w:val="000000" w:themeColor="text1"/>
          <w:sz w:val="20"/>
          <w:szCs w:val="20"/>
        </w:rPr>
        <w:t xml:space="preserve">Planification de l’alimentation </w:t>
      </w:r>
    </w:p>
    <w:p w14:paraId="15A6F52C" w14:textId="41586E9B" w:rsidR="007A4285" w:rsidRDefault="007A4285" w:rsidP="007A4285">
      <w:pPr>
        <w:pStyle w:val="Paragraphedeliste"/>
        <w:numPr>
          <w:ilvl w:val="0"/>
          <w:numId w:val="1"/>
        </w:numPr>
        <w:rPr>
          <w:color w:val="000000" w:themeColor="text1"/>
          <w:sz w:val="20"/>
          <w:szCs w:val="20"/>
        </w:rPr>
      </w:pPr>
      <w:r>
        <w:rPr>
          <w:color w:val="000000" w:themeColor="text1"/>
          <w:sz w:val="20"/>
          <w:szCs w:val="20"/>
        </w:rPr>
        <w:t xml:space="preserve">Soins d’accompagnements (sauna massage </w:t>
      </w:r>
    </w:p>
    <w:p w14:paraId="79A7FE0C" w14:textId="1B75FC33" w:rsidR="007A4285" w:rsidRDefault="007A4285" w:rsidP="007A4285">
      <w:pPr>
        <w:pStyle w:val="Paragraphedeliste"/>
        <w:numPr>
          <w:ilvl w:val="0"/>
          <w:numId w:val="1"/>
        </w:numPr>
        <w:rPr>
          <w:color w:val="000000" w:themeColor="text1"/>
          <w:sz w:val="20"/>
          <w:szCs w:val="20"/>
        </w:rPr>
      </w:pPr>
      <w:r>
        <w:rPr>
          <w:color w:val="000000" w:themeColor="text1"/>
          <w:sz w:val="20"/>
          <w:szCs w:val="20"/>
        </w:rPr>
        <w:t xml:space="preserve">Maitrise de </w:t>
      </w:r>
      <w:r w:rsidR="00826DAF">
        <w:rPr>
          <w:color w:val="000000" w:themeColor="text1"/>
          <w:sz w:val="20"/>
          <w:szCs w:val="20"/>
        </w:rPr>
        <w:t xml:space="preserve">l’environnement </w:t>
      </w:r>
    </w:p>
    <w:p w14:paraId="3CEED8F7" w14:textId="24AB9D7D" w:rsidR="007A4285" w:rsidRDefault="007A4285" w:rsidP="007A4285">
      <w:pPr>
        <w:rPr>
          <w:color w:val="000000" w:themeColor="text1"/>
          <w:sz w:val="20"/>
          <w:szCs w:val="20"/>
        </w:rPr>
      </w:pPr>
      <w:r>
        <w:rPr>
          <w:color w:val="000000" w:themeColor="text1"/>
          <w:sz w:val="20"/>
          <w:szCs w:val="20"/>
        </w:rPr>
        <w:t xml:space="preserve"> L’enregistrement de datas </w:t>
      </w:r>
      <w:r w:rsidR="00826DAF">
        <w:rPr>
          <w:color w:val="000000" w:themeColor="text1"/>
          <w:sz w:val="20"/>
          <w:szCs w:val="20"/>
        </w:rPr>
        <w:t>depuis</w:t>
      </w:r>
      <w:r>
        <w:rPr>
          <w:color w:val="000000" w:themeColor="text1"/>
          <w:sz w:val="20"/>
          <w:szCs w:val="20"/>
        </w:rPr>
        <w:t xml:space="preserve"> 160 ans </w:t>
      </w:r>
    </w:p>
    <w:p w14:paraId="4E99FF0F" w14:textId="77777777" w:rsidR="007A4285" w:rsidRPr="007A4285" w:rsidRDefault="007A4285" w:rsidP="007A4285">
      <w:pPr>
        <w:rPr>
          <w:color w:val="000000" w:themeColor="text1"/>
          <w:sz w:val="20"/>
          <w:szCs w:val="20"/>
          <w:u w:val="single"/>
        </w:rPr>
      </w:pPr>
    </w:p>
    <w:p w14:paraId="57F31375" w14:textId="3C585931" w:rsidR="007A4285" w:rsidRPr="007A4285" w:rsidRDefault="007A4285" w:rsidP="007A4285">
      <w:pPr>
        <w:rPr>
          <w:color w:val="000000" w:themeColor="text1"/>
          <w:sz w:val="20"/>
          <w:szCs w:val="20"/>
          <w:u w:val="single"/>
        </w:rPr>
      </w:pPr>
      <w:r w:rsidRPr="007A4285">
        <w:rPr>
          <w:color w:val="000000" w:themeColor="text1"/>
          <w:sz w:val="20"/>
          <w:szCs w:val="20"/>
          <w:u w:val="single"/>
        </w:rPr>
        <w:t>Qualités physiques : des représentations qui évoluent :</w:t>
      </w:r>
    </w:p>
    <w:p w14:paraId="72165BC8" w14:textId="28A300CD" w:rsidR="007A4285" w:rsidRDefault="007A4285" w:rsidP="007A4285">
      <w:pPr>
        <w:rPr>
          <w:color w:val="000000" w:themeColor="text1"/>
          <w:sz w:val="20"/>
          <w:szCs w:val="20"/>
        </w:rPr>
      </w:pPr>
      <w:r>
        <w:rPr>
          <w:color w:val="000000" w:themeColor="text1"/>
          <w:sz w:val="20"/>
          <w:szCs w:val="20"/>
        </w:rPr>
        <w:lastRenderedPageBreak/>
        <w:t xml:space="preserve">La qualité essentiel c’est la force car avant on ne pouvait pas forcément identifier ou mesurer d’autre qualité physiques </w:t>
      </w:r>
    </w:p>
    <w:p w14:paraId="2E355406" w14:textId="5FD8534F" w:rsidR="007A4285" w:rsidRDefault="007A4285" w:rsidP="007A4285">
      <w:pPr>
        <w:rPr>
          <w:color w:val="000000" w:themeColor="text1"/>
          <w:sz w:val="20"/>
          <w:szCs w:val="20"/>
        </w:rPr>
      </w:pPr>
      <w:r>
        <w:rPr>
          <w:color w:val="000000" w:themeColor="text1"/>
          <w:sz w:val="20"/>
          <w:szCs w:val="20"/>
        </w:rPr>
        <w:t xml:space="preserve">DONC Il y a certaines </w:t>
      </w:r>
      <w:r w:rsidR="00826DAF">
        <w:rPr>
          <w:color w:val="000000" w:themeColor="text1"/>
          <w:sz w:val="20"/>
          <w:szCs w:val="20"/>
        </w:rPr>
        <w:t>continuité</w:t>
      </w:r>
      <w:r>
        <w:rPr>
          <w:color w:val="000000" w:themeColor="text1"/>
          <w:sz w:val="20"/>
          <w:szCs w:val="20"/>
        </w:rPr>
        <w:t xml:space="preserve"> et certaines </w:t>
      </w:r>
      <w:r w:rsidR="00826DAF">
        <w:rPr>
          <w:color w:val="000000" w:themeColor="text1"/>
          <w:sz w:val="20"/>
          <w:szCs w:val="20"/>
        </w:rPr>
        <w:t>différence</w:t>
      </w:r>
      <w:r>
        <w:rPr>
          <w:color w:val="000000" w:themeColor="text1"/>
          <w:sz w:val="20"/>
          <w:szCs w:val="20"/>
        </w:rPr>
        <w:t xml:space="preserve"> </w:t>
      </w:r>
    </w:p>
    <w:p w14:paraId="7215413A" w14:textId="5A091206" w:rsidR="007A4285" w:rsidRPr="009B4EE1" w:rsidRDefault="007A4285" w:rsidP="007A4285">
      <w:pPr>
        <w:rPr>
          <w:color w:val="000000" w:themeColor="text1"/>
          <w:sz w:val="20"/>
          <w:szCs w:val="20"/>
          <w:u w:val="single"/>
        </w:rPr>
      </w:pPr>
      <w:r w:rsidRPr="009B4EE1">
        <w:rPr>
          <w:color w:val="000000" w:themeColor="text1"/>
          <w:sz w:val="20"/>
          <w:szCs w:val="20"/>
          <w:u w:val="single"/>
        </w:rPr>
        <w:t>Définition :</w:t>
      </w:r>
    </w:p>
    <w:p w14:paraId="257AF005" w14:textId="4D12AEE0" w:rsidR="007A4285" w:rsidRPr="00BA10FA" w:rsidRDefault="007A4285" w:rsidP="00BA10FA">
      <w:pPr>
        <w:pStyle w:val="Paragraphedeliste"/>
        <w:rPr>
          <w:color w:val="000000" w:themeColor="text1"/>
          <w:sz w:val="20"/>
          <w:szCs w:val="20"/>
          <w:u w:val="single"/>
        </w:rPr>
      </w:pPr>
      <w:r w:rsidRPr="00BA10FA">
        <w:rPr>
          <w:color w:val="000000" w:themeColor="text1"/>
          <w:sz w:val="20"/>
          <w:szCs w:val="20"/>
          <w:u w:val="single"/>
        </w:rPr>
        <w:t xml:space="preserve">Entrainer : détour étymologique </w:t>
      </w:r>
    </w:p>
    <w:p w14:paraId="026704F4" w14:textId="77777777" w:rsidR="007A4285" w:rsidRPr="007A4285" w:rsidRDefault="007A4285" w:rsidP="007A4285">
      <w:pPr>
        <w:pStyle w:val="Paragraphedeliste"/>
        <w:rPr>
          <w:color w:val="000000" w:themeColor="text1"/>
          <w:sz w:val="20"/>
          <w:szCs w:val="20"/>
        </w:rPr>
      </w:pPr>
    </w:p>
    <w:p w14:paraId="214087E4" w14:textId="43B95604" w:rsidR="007A4285" w:rsidRDefault="007A4285" w:rsidP="00BA10FA">
      <w:pPr>
        <w:pStyle w:val="Paragraphedeliste"/>
        <w:numPr>
          <w:ilvl w:val="0"/>
          <w:numId w:val="1"/>
        </w:numPr>
        <w:rPr>
          <w:color w:val="000000" w:themeColor="text1"/>
          <w:sz w:val="20"/>
          <w:szCs w:val="20"/>
        </w:rPr>
      </w:pPr>
      <w:r>
        <w:rPr>
          <w:color w:val="000000" w:themeColor="text1"/>
          <w:sz w:val="20"/>
          <w:szCs w:val="20"/>
        </w:rPr>
        <w:t xml:space="preserve">Dériver du vieux </w:t>
      </w:r>
      <w:r w:rsidR="00826DAF">
        <w:rPr>
          <w:color w:val="000000" w:themeColor="text1"/>
          <w:sz w:val="20"/>
          <w:szCs w:val="20"/>
        </w:rPr>
        <w:t>français</w:t>
      </w:r>
      <w:r>
        <w:rPr>
          <w:color w:val="000000" w:themeColor="text1"/>
          <w:sz w:val="20"/>
          <w:szCs w:val="20"/>
        </w:rPr>
        <w:t xml:space="preserve"> « trainer » XIIe puis du verbe anglais « to train » XVIe = </w:t>
      </w:r>
      <w:r w:rsidR="00826DAF">
        <w:rPr>
          <w:color w:val="000000" w:themeColor="text1"/>
          <w:sz w:val="20"/>
          <w:szCs w:val="20"/>
        </w:rPr>
        <w:t>dresser</w:t>
      </w:r>
      <w:r>
        <w:rPr>
          <w:color w:val="000000" w:themeColor="text1"/>
          <w:sz w:val="20"/>
          <w:szCs w:val="20"/>
        </w:rPr>
        <w:t xml:space="preserve"> un animal, training </w:t>
      </w:r>
    </w:p>
    <w:p w14:paraId="64BB4D7F" w14:textId="5DDEF5E2" w:rsidR="007A4285" w:rsidRDefault="007A4285" w:rsidP="00BA10FA">
      <w:pPr>
        <w:pStyle w:val="Paragraphedeliste"/>
        <w:numPr>
          <w:ilvl w:val="0"/>
          <w:numId w:val="1"/>
        </w:numPr>
        <w:rPr>
          <w:color w:val="000000" w:themeColor="text1"/>
          <w:sz w:val="20"/>
          <w:szCs w:val="20"/>
        </w:rPr>
      </w:pPr>
      <w:r>
        <w:rPr>
          <w:color w:val="000000" w:themeColor="text1"/>
          <w:sz w:val="20"/>
          <w:szCs w:val="20"/>
        </w:rPr>
        <w:t xml:space="preserve">Il y a l’idée de </w:t>
      </w:r>
      <w:r w:rsidR="00826DAF">
        <w:rPr>
          <w:color w:val="000000" w:themeColor="text1"/>
          <w:sz w:val="20"/>
          <w:szCs w:val="20"/>
        </w:rPr>
        <w:t>pousser ou</w:t>
      </w:r>
      <w:r>
        <w:rPr>
          <w:color w:val="000000" w:themeColor="text1"/>
          <w:sz w:val="20"/>
          <w:szCs w:val="20"/>
        </w:rPr>
        <w:t xml:space="preserve"> d’emmener quelqu’un de force à faire quelque chose XVIe (trainer a )</w:t>
      </w:r>
    </w:p>
    <w:p w14:paraId="1F3A65C3" w14:textId="05201D45" w:rsidR="007A4285" w:rsidRDefault="007A4285" w:rsidP="00BA10FA">
      <w:pPr>
        <w:pStyle w:val="Paragraphedeliste"/>
        <w:numPr>
          <w:ilvl w:val="0"/>
          <w:numId w:val="1"/>
        </w:numPr>
        <w:rPr>
          <w:color w:val="000000" w:themeColor="text1"/>
          <w:sz w:val="20"/>
          <w:szCs w:val="20"/>
        </w:rPr>
      </w:pPr>
      <w:r>
        <w:rPr>
          <w:color w:val="000000" w:themeColor="text1"/>
          <w:sz w:val="20"/>
          <w:szCs w:val="20"/>
        </w:rPr>
        <w:t xml:space="preserve">Puis il y a l’idée d’enclencher un mouvement </w:t>
      </w:r>
      <w:r w:rsidR="00826DAF">
        <w:rPr>
          <w:color w:val="000000" w:themeColor="text1"/>
          <w:sz w:val="20"/>
          <w:szCs w:val="20"/>
        </w:rPr>
        <w:t>mécanique</w:t>
      </w:r>
      <w:r>
        <w:rPr>
          <w:color w:val="000000" w:themeColor="text1"/>
          <w:sz w:val="20"/>
          <w:szCs w:val="20"/>
        </w:rPr>
        <w:t xml:space="preserve"> XIX</w:t>
      </w:r>
    </w:p>
    <w:p w14:paraId="710A392D" w14:textId="2CE00BE7" w:rsidR="007A4285" w:rsidRDefault="007A4285" w:rsidP="00BA10FA">
      <w:pPr>
        <w:pStyle w:val="Paragraphedeliste"/>
        <w:numPr>
          <w:ilvl w:val="0"/>
          <w:numId w:val="1"/>
        </w:numPr>
        <w:rPr>
          <w:color w:val="000000" w:themeColor="text1"/>
          <w:sz w:val="20"/>
          <w:szCs w:val="20"/>
        </w:rPr>
      </w:pPr>
      <w:r>
        <w:rPr>
          <w:color w:val="000000" w:themeColor="text1"/>
          <w:sz w:val="20"/>
          <w:szCs w:val="20"/>
        </w:rPr>
        <w:t xml:space="preserve">Précéder celui que l’on entraine( les entraineurs de </w:t>
      </w:r>
      <w:r w:rsidR="007C3BE8">
        <w:rPr>
          <w:color w:val="000000" w:themeColor="text1"/>
          <w:sz w:val="20"/>
          <w:szCs w:val="20"/>
        </w:rPr>
        <w:t xml:space="preserve">cyclisme </w:t>
      </w:r>
      <w:r w:rsidR="00E233BC">
        <w:rPr>
          <w:color w:val="000000" w:themeColor="text1"/>
          <w:sz w:val="20"/>
          <w:szCs w:val="20"/>
        </w:rPr>
        <w:t>à</w:t>
      </w:r>
      <w:r w:rsidR="00826DAF">
        <w:rPr>
          <w:color w:val="000000" w:themeColor="text1"/>
          <w:sz w:val="20"/>
          <w:szCs w:val="20"/>
        </w:rPr>
        <w:t xml:space="preserve"> </w:t>
      </w:r>
      <w:r>
        <w:rPr>
          <w:color w:val="000000" w:themeColor="text1"/>
          <w:sz w:val="20"/>
          <w:szCs w:val="20"/>
        </w:rPr>
        <w:t>moto devant l’</w:t>
      </w:r>
      <w:r w:rsidR="00826DAF">
        <w:rPr>
          <w:color w:val="000000" w:themeColor="text1"/>
          <w:sz w:val="20"/>
          <w:szCs w:val="20"/>
        </w:rPr>
        <w:t>athlète</w:t>
      </w:r>
      <w:r>
        <w:rPr>
          <w:color w:val="000000" w:themeColor="text1"/>
          <w:sz w:val="20"/>
          <w:szCs w:val="20"/>
        </w:rPr>
        <w:t>) XXe (trainer quelque chose)</w:t>
      </w:r>
    </w:p>
    <w:p w14:paraId="6B927495" w14:textId="4AFD3F86" w:rsidR="007A4285" w:rsidRPr="009B4EE1" w:rsidRDefault="007A4285" w:rsidP="007A4285">
      <w:pPr>
        <w:rPr>
          <w:color w:val="000000" w:themeColor="text1"/>
          <w:sz w:val="20"/>
          <w:szCs w:val="20"/>
          <w:u w:val="single"/>
        </w:rPr>
      </w:pPr>
      <w:r w:rsidRPr="009B4EE1">
        <w:rPr>
          <w:color w:val="000000" w:themeColor="text1"/>
          <w:sz w:val="20"/>
          <w:szCs w:val="20"/>
          <w:u w:val="single"/>
        </w:rPr>
        <w:t>Sens de ce mot</w:t>
      </w:r>
      <w:r w:rsidR="009B4EE1">
        <w:rPr>
          <w:color w:val="000000" w:themeColor="text1"/>
          <w:sz w:val="20"/>
          <w:szCs w:val="20"/>
          <w:u w:val="single"/>
        </w:rPr>
        <w:t> :</w:t>
      </w:r>
    </w:p>
    <w:p w14:paraId="53ABB0FD" w14:textId="55799133" w:rsidR="007A4285" w:rsidRDefault="007A4285" w:rsidP="007A4285">
      <w:pPr>
        <w:pStyle w:val="Paragraphedeliste"/>
        <w:numPr>
          <w:ilvl w:val="0"/>
          <w:numId w:val="1"/>
        </w:numPr>
        <w:rPr>
          <w:color w:val="000000" w:themeColor="text1"/>
          <w:sz w:val="20"/>
          <w:szCs w:val="20"/>
        </w:rPr>
      </w:pPr>
      <w:r>
        <w:rPr>
          <w:color w:val="000000" w:themeColor="text1"/>
          <w:sz w:val="20"/>
          <w:szCs w:val="20"/>
        </w:rPr>
        <w:t xml:space="preserve">Mener dresser = contrainte </w:t>
      </w:r>
    </w:p>
    <w:p w14:paraId="0BBA190B" w14:textId="4CFF4989" w:rsidR="007A4285" w:rsidRDefault="007A4285" w:rsidP="007A4285">
      <w:pPr>
        <w:pStyle w:val="Paragraphedeliste"/>
        <w:numPr>
          <w:ilvl w:val="0"/>
          <w:numId w:val="1"/>
        </w:numPr>
        <w:rPr>
          <w:color w:val="000000" w:themeColor="text1"/>
          <w:sz w:val="20"/>
          <w:szCs w:val="20"/>
        </w:rPr>
      </w:pPr>
      <w:r>
        <w:rPr>
          <w:color w:val="000000" w:themeColor="text1"/>
          <w:sz w:val="20"/>
          <w:szCs w:val="20"/>
        </w:rPr>
        <w:t>Mettre en mouvement = inertie</w:t>
      </w:r>
    </w:p>
    <w:p w14:paraId="4D08B6FA" w14:textId="0FE441F6" w:rsidR="007A4285" w:rsidRDefault="007A4285" w:rsidP="007A4285">
      <w:pPr>
        <w:pStyle w:val="Paragraphedeliste"/>
        <w:numPr>
          <w:ilvl w:val="0"/>
          <w:numId w:val="1"/>
        </w:numPr>
        <w:rPr>
          <w:color w:val="000000" w:themeColor="text1"/>
          <w:sz w:val="20"/>
          <w:szCs w:val="20"/>
        </w:rPr>
      </w:pPr>
      <w:r>
        <w:rPr>
          <w:color w:val="000000" w:themeColor="text1"/>
          <w:sz w:val="20"/>
          <w:szCs w:val="20"/>
        </w:rPr>
        <w:t xml:space="preserve">Amélioration de la performance = but </w:t>
      </w:r>
    </w:p>
    <w:p w14:paraId="588E1D6D" w14:textId="3DC28F49" w:rsidR="007A4285" w:rsidRDefault="007A4285" w:rsidP="007A4285">
      <w:pPr>
        <w:rPr>
          <w:color w:val="000000" w:themeColor="text1"/>
          <w:sz w:val="20"/>
          <w:szCs w:val="20"/>
        </w:rPr>
      </w:pPr>
      <w:r>
        <w:rPr>
          <w:color w:val="000000" w:themeColor="text1"/>
          <w:sz w:val="20"/>
          <w:szCs w:val="20"/>
        </w:rPr>
        <w:t>Apparition du sens moderne en France dans le turf ( 1828) puis dans le domaine sportif (1885), Alain Rey</w:t>
      </w:r>
      <w:r w:rsidR="00BA10FA">
        <w:rPr>
          <w:color w:val="000000" w:themeColor="text1"/>
          <w:sz w:val="20"/>
          <w:szCs w:val="20"/>
        </w:rPr>
        <w:t xml:space="preserve">, Le Robert Historique </w:t>
      </w:r>
    </w:p>
    <w:p w14:paraId="046440B6" w14:textId="77777777" w:rsidR="00BA10FA" w:rsidRDefault="00BA10FA" w:rsidP="007A4285">
      <w:pPr>
        <w:rPr>
          <w:color w:val="000000" w:themeColor="text1"/>
          <w:sz w:val="20"/>
          <w:szCs w:val="20"/>
        </w:rPr>
      </w:pPr>
    </w:p>
    <w:p w14:paraId="1BD7C1F0" w14:textId="12BA24C0" w:rsidR="00BA10FA" w:rsidRPr="00BA10FA" w:rsidRDefault="00BA10FA" w:rsidP="00BA10FA">
      <w:pPr>
        <w:pStyle w:val="Paragraphedeliste"/>
        <w:rPr>
          <w:color w:val="000000" w:themeColor="text1"/>
          <w:sz w:val="20"/>
          <w:szCs w:val="20"/>
          <w:u w:val="single"/>
        </w:rPr>
      </w:pPr>
      <w:r w:rsidRPr="00BA10FA">
        <w:rPr>
          <w:color w:val="000000" w:themeColor="text1"/>
          <w:sz w:val="20"/>
          <w:szCs w:val="20"/>
          <w:u w:val="single"/>
        </w:rPr>
        <w:t xml:space="preserve">Coacher </w:t>
      </w:r>
    </w:p>
    <w:p w14:paraId="5B467921" w14:textId="77777777" w:rsidR="00BA10FA" w:rsidRDefault="00BA10FA" w:rsidP="00BA10FA">
      <w:pPr>
        <w:pStyle w:val="Paragraphedeliste"/>
        <w:rPr>
          <w:color w:val="000000" w:themeColor="text1"/>
          <w:sz w:val="20"/>
          <w:szCs w:val="20"/>
        </w:rPr>
      </w:pPr>
    </w:p>
    <w:p w14:paraId="2165F2BF" w14:textId="7C90058C" w:rsidR="00BA10FA" w:rsidRDefault="00BA10FA" w:rsidP="00BA10FA">
      <w:pPr>
        <w:pStyle w:val="Paragraphedeliste"/>
        <w:numPr>
          <w:ilvl w:val="0"/>
          <w:numId w:val="1"/>
        </w:numPr>
        <w:rPr>
          <w:color w:val="000000" w:themeColor="text1"/>
          <w:sz w:val="20"/>
          <w:szCs w:val="20"/>
        </w:rPr>
      </w:pPr>
      <w:r>
        <w:rPr>
          <w:color w:val="000000" w:themeColor="text1"/>
          <w:sz w:val="20"/>
          <w:szCs w:val="20"/>
        </w:rPr>
        <w:t xml:space="preserve"> Viens du hongrois Kocs puis du français Coche, voiture, diligence. D’où l’expression « rater le coche » XVI</w:t>
      </w:r>
    </w:p>
    <w:p w14:paraId="573DC96C" w14:textId="671A0821" w:rsidR="00BA10FA" w:rsidRDefault="00BA10FA" w:rsidP="00BA10FA">
      <w:pPr>
        <w:pStyle w:val="Paragraphedeliste"/>
        <w:numPr>
          <w:ilvl w:val="0"/>
          <w:numId w:val="1"/>
        </w:numPr>
        <w:rPr>
          <w:color w:val="000000" w:themeColor="text1"/>
          <w:sz w:val="20"/>
          <w:szCs w:val="20"/>
        </w:rPr>
      </w:pPr>
      <w:r>
        <w:rPr>
          <w:color w:val="000000" w:themeColor="text1"/>
          <w:sz w:val="20"/>
          <w:szCs w:val="20"/>
        </w:rPr>
        <w:t>Puis du Cocher = celui qui conduit le coche XVIe</w:t>
      </w:r>
    </w:p>
    <w:p w14:paraId="3845DBE1" w14:textId="0590B205" w:rsidR="00BA10FA" w:rsidRDefault="00BA10FA" w:rsidP="00BA10FA">
      <w:pPr>
        <w:pStyle w:val="Paragraphedeliste"/>
        <w:numPr>
          <w:ilvl w:val="0"/>
          <w:numId w:val="1"/>
        </w:numPr>
        <w:rPr>
          <w:color w:val="000000" w:themeColor="text1"/>
          <w:sz w:val="20"/>
          <w:szCs w:val="20"/>
        </w:rPr>
      </w:pPr>
      <w:r>
        <w:rPr>
          <w:color w:val="000000" w:themeColor="text1"/>
          <w:sz w:val="20"/>
          <w:szCs w:val="20"/>
        </w:rPr>
        <w:t xml:space="preserve">Le coach en Angleterre est la personne qui prépare et accompagne les étudiants aux examens à </w:t>
      </w:r>
      <w:r w:rsidR="00D45A51">
        <w:rPr>
          <w:color w:val="000000" w:themeColor="text1"/>
          <w:sz w:val="20"/>
          <w:szCs w:val="20"/>
        </w:rPr>
        <w:t>Oxford</w:t>
      </w:r>
      <w:r>
        <w:rPr>
          <w:color w:val="000000" w:themeColor="text1"/>
          <w:sz w:val="20"/>
          <w:szCs w:val="20"/>
        </w:rPr>
        <w:t xml:space="preserve"> au milieu du XIX ( Angleterre encore en avance)</w:t>
      </w:r>
    </w:p>
    <w:p w14:paraId="53CC5D6F" w14:textId="16B7E7E9" w:rsidR="00BA10FA" w:rsidRPr="009B4EE1" w:rsidRDefault="00BA10FA" w:rsidP="00BA10FA">
      <w:pPr>
        <w:rPr>
          <w:color w:val="000000" w:themeColor="text1"/>
          <w:sz w:val="20"/>
          <w:szCs w:val="20"/>
          <w:u w:val="single"/>
        </w:rPr>
      </w:pPr>
      <w:r w:rsidRPr="009B4EE1">
        <w:rPr>
          <w:color w:val="000000" w:themeColor="text1"/>
          <w:sz w:val="20"/>
          <w:szCs w:val="20"/>
          <w:u w:val="single"/>
        </w:rPr>
        <w:t>Sens de ce mot</w:t>
      </w:r>
      <w:r w:rsidR="009B4EE1">
        <w:rPr>
          <w:color w:val="000000" w:themeColor="text1"/>
          <w:sz w:val="20"/>
          <w:szCs w:val="20"/>
          <w:u w:val="single"/>
        </w:rPr>
        <w:t> :</w:t>
      </w:r>
    </w:p>
    <w:p w14:paraId="5CF4D7AB" w14:textId="6F62E8C9" w:rsidR="00BA10FA" w:rsidRDefault="00BA10FA" w:rsidP="00BA10FA">
      <w:pPr>
        <w:pStyle w:val="Paragraphedeliste"/>
        <w:numPr>
          <w:ilvl w:val="0"/>
          <w:numId w:val="1"/>
        </w:numPr>
        <w:rPr>
          <w:color w:val="000000" w:themeColor="text1"/>
          <w:sz w:val="20"/>
          <w:szCs w:val="20"/>
        </w:rPr>
      </w:pPr>
      <w:r>
        <w:rPr>
          <w:color w:val="000000" w:themeColor="text1"/>
          <w:sz w:val="20"/>
          <w:szCs w:val="20"/>
        </w:rPr>
        <w:t xml:space="preserve">Coacher revient donc </w:t>
      </w:r>
      <w:r w:rsidR="00D45A51">
        <w:rPr>
          <w:color w:val="000000" w:themeColor="text1"/>
          <w:sz w:val="20"/>
          <w:szCs w:val="20"/>
        </w:rPr>
        <w:t>à</w:t>
      </w:r>
      <w:r>
        <w:rPr>
          <w:color w:val="000000" w:themeColor="text1"/>
          <w:sz w:val="20"/>
          <w:szCs w:val="20"/>
        </w:rPr>
        <w:t xml:space="preserve"> conduire mener et accompagner avec l’idée de vitesse et de performance (la diligence XVIIe est un moyen de transport rapide, nouveau symbole de modernité)</w:t>
      </w:r>
    </w:p>
    <w:p w14:paraId="321E6C5B" w14:textId="0BE55D5C" w:rsidR="00BA10FA" w:rsidRDefault="00BA10FA" w:rsidP="00BA10FA">
      <w:pPr>
        <w:pStyle w:val="Paragraphedeliste"/>
        <w:numPr>
          <w:ilvl w:val="0"/>
          <w:numId w:val="1"/>
        </w:numPr>
        <w:rPr>
          <w:color w:val="000000" w:themeColor="text1"/>
          <w:sz w:val="20"/>
          <w:szCs w:val="20"/>
        </w:rPr>
      </w:pPr>
      <w:r>
        <w:rPr>
          <w:color w:val="000000" w:themeColor="text1"/>
          <w:sz w:val="20"/>
          <w:szCs w:val="20"/>
        </w:rPr>
        <w:t xml:space="preserve">L’entraineur est celui qui pousse et qui motive alors que le coach accompagne </w:t>
      </w:r>
    </w:p>
    <w:p w14:paraId="6BBD7F8D" w14:textId="3C4B62A0" w:rsidR="00BA10FA" w:rsidRDefault="00BA10FA" w:rsidP="00BA10FA">
      <w:pPr>
        <w:rPr>
          <w:color w:val="000000" w:themeColor="text1"/>
          <w:sz w:val="20"/>
          <w:szCs w:val="20"/>
        </w:rPr>
      </w:pPr>
      <w:r>
        <w:rPr>
          <w:color w:val="000000" w:themeColor="text1"/>
          <w:sz w:val="20"/>
          <w:szCs w:val="20"/>
        </w:rPr>
        <w:t xml:space="preserve">On dit plus coach aujourd’hui car la société s’américanise </w:t>
      </w:r>
    </w:p>
    <w:p w14:paraId="1E06FEB0" w14:textId="55A4F5EA" w:rsidR="00BA10FA" w:rsidRPr="009B4EE1" w:rsidRDefault="00D45A51" w:rsidP="00D45A51">
      <w:pPr>
        <w:rPr>
          <w:color w:val="000000" w:themeColor="text1"/>
          <w:sz w:val="20"/>
          <w:szCs w:val="20"/>
          <w:u w:val="single"/>
        </w:rPr>
      </w:pPr>
      <w:r w:rsidRPr="009B4EE1">
        <w:rPr>
          <w:color w:val="000000" w:themeColor="text1"/>
          <w:sz w:val="20"/>
          <w:szCs w:val="20"/>
          <w:u w:val="single"/>
        </w:rPr>
        <w:t xml:space="preserve">Plan </w:t>
      </w:r>
    </w:p>
    <w:p w14:paraId="699D022D" w14:textId="1CA7AA4F" w:rsidR="00D45A51" w:rsidRDefault="00D45A51" w:rsidP="00D45A51">
      <w:pPr>
        <w:pStyle w:val="Paragraphedeliste"/>
        <w:numPr>
          <w:ilvl w:val="0"/>
          <w:numId w:val="2"/>
        </w:numPr>
        <w:rPr>
          <w:color w:val="000000" w:themeColor="text1"/>
          <w:sz w:val="20"/>
          <w:szCs w:val="20"/>
        </w:rPr>
      </w:pPr>
      <w:r>
        <w:rPr>
          <w:color w:val="000000" w:themeColor="text1"/>
          <w:sz w:val="20"/>
          <w:szCs w:val="20"/>
        </w:rPr>
        <w:t>Les trois temps historiques de l’entrainement sportif moderne (A Rauch)</w:t>
      </w:r>
    </w:p>
    <w:p w14:paraId="6F0B1692" w14:textId="6B45A269" w:rsidR="00D45A51" w:rsidRDefault="00D45A51" w:rsidP="00D45A51">
      <w:pPr>
        <w:pStyle w:val="Paragraphedeliste"/>
        <w:numPr>
          <w:ilvl w:val="0"/>
          <w:numId w:val="2"/>
        </w:numPr>
        <w:rPr>
          <w:color w:val="000000" w:themeColor="text1"/>
          <w:sz w:val="20"/>
          <w:szCs w:val="20"/>
        </w:rPr>
      </w:pPr>
      <w:r>
        <w:rPr>
          <w:color w:val="000000" w:themeColor="text1"/>
          <w:sz w:val="20"/>
          <w:szCs w:val="20"/>
        </w:rPr>
        <w:t>Évolution des représentation : modèles du corps et de la performance (G Vigarello)</w:t>
      </w:r>
    </w:p>
    <w:p w14:paraId="48EE22BE" w14:textId="63544EC4" w:rsidR="00D45A51" w:rsidRDefault="00D45A51" w:rsidP="00D45A51">
      <w:pPr>
        <w:pStyle w:val="Paragraphedeliste"/>
        <w:numPr>
          <w:ilvl w:val="0"/>
          <w:numId w:val="2"/>
        </w:numPr>
        <w:rPr>
          <w:color w:val="000000" w:themeColor="text1"/>
          <w:sz w:val="20"/>
          <w:szCs w:val="20"/>
        </w:rPr>
      </w:pPr>
      <w:r>
        <w:rPr>
          <w:color w:val="000000" w:themeColor="text1"/>
          <w:sz w:val="20"/>
          <w:szCs w:val="20"/>
        </w:rPr>
        <w:t xml:space="preserve">Découvertes scientifiques et procèdes pratiques : quelques étapes décisives </w:t>
      </w:r>
    </w:p>
    <w:p w14:paraId="14631B91" w14:textId="073DDDE2" w:rsidR="00D45A51" w:rsidRPr="00D45A51" w:rsidRDefault="00D45A51" w:rsidP="00D45A51">
      <w:pPr>
        <w:pStyle w:val="Paragraphedeliste"/>
        <w:numPr>
          <w:ilvl w:val="0"/>
          <w:numId w:val="2"/>
        </w:numPr>
        <w:rPr>
          <w:color w:val="000000" w:themeColor="text1"/>
          <w:sz w:val="20"/>
          <w:szCs w:val="20"/>
        </w:rPr>
      </w:pPr>
      <w:r>
        <w:rPr>
          <w:color w:val="000000" w:themeColor="text1"/>
          <w:sz w:val="20"/>
          <w:szCs w:val="20"/>
        </w:rPr>
        <w:t xml:space="preserve">L’évolution des qualités physiques des athlètes </w:t>
      </w:r>
    </w:p>
    <w:p w14:paraId="7AB5238A" w14:textId="40438AA8" w:rsidR="00D45A51" w:rsidRDefault="00D45A51" w:rsidP="00D45A51">
      <w:pPr>
        <w:pStyle w:val="Paragraphedeliste"/>
        <w:numPr>
          <w:ilvl w:val="0"/>
          <w:numId w:val="2"/>
        </w:numPr>
        <w:rPr>
          <w:color w:val="000000" w:themeColor="text1"/>
          <w:sz w:val="20"/>
          <w:szCs w:val="20"/>
        </w:rPr>
      </w:pPr>
      <w:r>
        <w:rPr>
          <w:color w:val="000000" w:themeColor="text1"/>
          <w:sz w:val="20"/>
          <w:szCs w:val="20"/>
        </w:rPr>
        <w:t>Entrainement sportif et géopolitique : l’exemple de la guerre froide</w:t>
      </w:r>
    </w:p>
    <w:p w14:paraId="366837F7" w14:textId="77777777" w:rsidR="00D45A51" w:rsidRDefault="00D45A51" w:rsidP="00D45A51">
      <w:pPr>
        <w:rPr>
          <w:color w:val="000000" w:themeColor="text1"/>
          <w:sz w:val="20"/>
          <w:szCs w:val="20"/>
        </w:rPr>
      </w:pPr>
    </w:p>
    <w:p w14:paraId="4ECAEE54" w14:textId="480D8285" w:rsidR="00D45A51" w:rsidRPr="005D4392" w:rsidRDefault="00D45A51" w:rsidP="005D4392">
      <w:pPr>
        <w:pStyle w:val="Paragraphedeliste"/>
        <w:numPr>
          <w:ilvl w:val="0"/>
          <w:numId w:val="5"/>
        </w:numPr>
        <w:rPr>
          <w:color w:val="EE0000"/>
          <w:u w:val="single"/>
        </w:rPr>
      </w:pPr>
      <w:r w:rsidRPr="005D4392">
        <w:rPr>
          <w:color w:val="EE0000"/>
          <w:u w:val="single"/>
        </w:rPr>
        <w:t xml:space="preserve"> </w:t>
      </w:r>
      <w:r w:rsidR="005D4392" w:rsidRPr="005D4392">
        <w:rPr>
          <w:color w:val="EE0000"/>
          <w:u w:val="single"/>
        </w:rPr>
        <w:t>Les</w:t>
      </w:r>
      <w:r w:rsidRPr="005D4392">
        <w:rPr>
          <w:color w:val="EE0000"/>
          <w:u w:val="single"/>
        </w:rPr>
        <w:t xml:space="preserve"> trois temps historiques de l’entrainement sportif </w:t>
      </w:r>
    </w:p>
    <w:p w14:paraId="5BAFB2EC" w14:textId="2E4E79C1" w:rsidR="00D45A51" w:rsidRPr="009B4EE1" w:rsidRDefault="00D45A51" w:rsidP="00D45A51">
      <w:pPr>
        <w:rPr>
          <w:color w:val="000000" w:themeColor="text1"/>
          <w:sz w:val="20"/>
          <w:szCs w:val="20"/>
          <w:u w:val="single"/>
        </w:rPr>
      </w:pPr>
      <w:r w:rsidRPr="009B4EE1">
        <w:rPr>
          <w:color w:val="000000" w:themeColor="text1"/>
          <w:sz w:val="20"/>
          <w:szCs w:val="20"/>
          <w:u w:val="single"/>
        </w:rPr>
        <w:t>Remarques sur la naissance de l’entrainement sportif selon Rauch</w:t>
      </w:r>
      <w:r w:rsidR="009B4EE1">
        <w:rPr>
          <w:color w:val="000000" w:themeColor="text1"/>
          <w:sz w:val="20"/>
          <w:szCs w:val="20"/>
          <w:u w:val="single"/>
        </w:rPr>
        <w:t> :</w:t>
      </w:r>
    </w:p>
    <w:p w14:paraId="52888CF2" w14:textId="30E03F8D" w:rsidR="00D45A51" w:rsidRDefault="00D45A51" w:rsidP="00D45A51">
      <w:pPr>
        <w:pStyle w:val="Paragraphedeliste"/>
        <w:numPr>
          <w:ilvl w:val="0"/>
          <w:numId w:val="1"/>
        </w:numPr>
        <w:rPr>
          <w:color w:val="000000" w:themeColor="text1"/>
          <w:sz w:val="20"/>
          <w:szCs w:val="20"/>
        </w:rPr>
      </w:pPr>
      <w:proofErr w:type="spellStart"/>
      <w:r w:rsidRPr="00D45A51">
        <w:rPr>
          <w:color w:val="000000" w:themeColor="text1"/>
          <w:sz w:val="20"/>
          <w:szCs w:val="20"/>
        </w:rPr>
        <w:lastRenderedPageBreak/>
        <w:t>Def</w:t>
      </w:r>
      <w:r w:rsidR="00E233BC">
        <w:rPr>
          <w:color w:val="000000" w:themeColor="text1"/>
          <w:sz w:val="20"/>
          <w:szCs w:val="20"/>
        </w:rPr>
        <w:t>inition</w:t>
      </w:r>
      <w:proofErr w:type="spellEnd"/>
      <w:r w:rsidRPr="00D45A51">
        <w:rPr>
          <w:color w:val="000000" w:themeColor="text1"/>
          <w:sz w:val="20"/>
          <w:szCs w:val="20"/>
        </w:rPr>
        <w:t xml:space="preserve"> entrainement = « action volontaire rationnelle sur le corps en vue de son progrès » Rauch</w:t>
      </w:r>
    </w:p>
    <w:p w14:paraId="6EBF49F3" w14:textId="1A11403E" w:rsidR="00D45A51" w:rsidRDefault="00D45A51" w:rsidP="00D45A51">
      <w:pPr>
        <w:pStyle w:val="Paragraphedeliste"/>
        <w:numPr>
          <w:ilvl w:val="0"/>
          <w:numId w:val="1"/>
        </w:numPr>
        <w:rPr>
          <w:color w:val="000000" w:themeColor="text1"/>
          <w:sz w:val="20"/>
          <w:szCs w:val="20"/>
        </w:rPr>
      </w:pPr>
      <w:r>
        <w:rPr>
          <w:color w:val="000000" w:themeColor="text1"/>
          <w:sz w:val="20"/>
          <w:szCs w:val="20"/>
        </w:rPr>
        <w:t>Est englobé par la notion d’éducation physique pendant longtemps (jusqu’au milieu XXe)</w:t>
      </w:r>
    </w:p>
    <w:p w14:paraId="331BA947" w14:textId="2D990BA4" w:rsidR="00D45A51" w:rsidRDefault="00D45A51" w:rsidP="00D45A51">
      <w:pPr>
        <w:pStyle w:val="Paragraphedeliste"/>
        <w:numPr>
          <w:ilvl w:val="0"/>
          <w:numId w:val="1"/>
        </w:numPr>
        <w:rPr>
          <w:color w:val="000000" w:themeColor="text1"/>
          <w:sz w:val="20"/>
          <w:szCs w:val="20"/>
        </w:rPr>
      </w:pPr>
      <w:r>
        <w:rPr>
          <w:color w:val="000000" w:themeColor="text1"/>
          <w:sz w:val="20"/>
          <w:szCs w:val="20"/>
        </w:rPr>
        <w:t xml:space="preserve">Apparition au XVIIIe, au moment de la « levée de l’étiquette » sur les pratiques corporelles </w:t>
      </w:r>
    </w:p>
    <w:p w14:paraId="6EF40DC9" w14:textId="3F0AED95" w:rsidR="00D45A51" w:rsidRDefault="00D45A51" w:rsidP="00D45A51">
      <w:pPr>
        <w:pStyle w:val="Paragraphedeliste"/>
        <w:numPr>
          <w:ilvl w:val="0"/>
          <w:numId w:val="1"/>
        </w:numPr>
        <w:rPr>
          <w:color w:val="000000" w:themeColor="text1"/>
          <w:sz w:val="20"/>
          <w:szCs w:val="20"/>
        </w:rPr>
      </w:pPr>
      <w:r>
        <w:rPr>
          <w:color w:val="000000" w:themeColor="text1"/>
          <w:sz w:val="20"/>
          <w:szCs w:val="20"/>
        </w:rPr>
        <w:t>Simultanément à invention de l’orthopédie et la zootechnie (= élevé les animaux et le nourrir pour les rendre plus performants)</w:t>
      </w:r>
    </w:p>
    <w:p w14:paraId="26340205" w14:textId="77777777" w:rsidR="00826DAF" w:rsidRPr="00826DAF" w:rsidRDefault="00826DAF" w:rsidP="00826DAF">
      <w:pPr>
        <w:rPr>
          <w:color w:val="000000" w:themeColor="text1"/>
          <w:sz w:val="20"/>
          <w:szCs w:val="20"/>
        </w:rPr>
      </w:pPr>
    </w:p>
    <w:p w14:paraId="3E464989" w14:textId="1FA896B3" w:rsidR="00826DAF" w:rsidRPr="005D4392" w:rsidRDefault="00826DAF" w:rsidP="00826DAF">
      <w:pPr>
        <w:pStyle w:val="Paragraphedeliste"/>
        <w:numPr>
          <w:ilvl w:val="0"/>
          <w:numId w:val="4"/>
        </w:numPr>
        <w:rPr>
          <w:color w:val="EE0000"/>
          <w:u w:val="single"/>
        </w:rPr>
      </w:pPr>
      <w:r w:rsidRPr="005D4392">
        <w:rPr>
          <w:color w:val="EE0000"/>
          <w:u w:val="single"/>
        </w:rPr>
        <w:t xml:space="preserve">Le XVIIIe : l’art des « trainers » anglais </w:t>
      </w:r>
    </w:p>
    <w:p w14:paraId="3879636A" w14:textId="77777777" w:rsidR="00826DAF" w:rsidRDefault="00826DAF" w:rsidP="00826DAF">
      <w:pPr>
        <w:rPr>
          <w:color w:val="000000" w:themeColor="text1"/>
          <w:sz w:val="20"/>
          <w:szCs w:val="20"/>
        </w:rPr>
      </w:pPr>
    </w:p>
    <w:p w14:paraId="5AFD95F1" w14:textId="0F64A0DC" w:rsidR="00826DAF" w:rsidRDefault="00826DAF" w:rsidP="00826DAF">
      <w:pPr>
        <w:pStyle w:val="Paragraphedeliste"/>
        <w:numPr>
          <w:ilvl w:val="0"/>
          <w:numId w:val="1"/>
        </w:numPr>
        <w:rPr>
          <w:color w:val="000000" w:themeColor="text1"/>
          <w:sz w:val="20"/>
          <w:szCs w:val="20"/>
        </w:rPr>
      </w:pPr>
      <w:r>
        <w:rPr>
          <w:color w:val="000000" w:themeColor="text1"/>
          <w:sz w:val="20"/>
          <w:szCs w:val="20"/>
        </w:rPr>
        <w:t>Origines anglaises au XVIIIe : une pratique « consistant dans des courses suivie -s de soins qui ont pour but de débarrasser le cheval de son superflu (poids) et de lui apprendre à courir » Rauch</w:t>
      </w:r>
    </w:p>
    <w:p w14:paraId="1445B5B3" w14:textId="40023166" w:rsidR="00826DAF" w:rsidRDefault="00826DAF" w:rsidP="00826DAF">
      <w:pPr>
        <w:pStyle w:val="Paragraphedeliste"/>
        <w:numPr>
          <w:ilvl w:val="0"/>
          <w:numId w:val="1"/>
        </w:numPr>
        <w:rPr>
          <w:color w:val="000000" w:themeColor="text1"/>
          <w:sz w:val="20"/>
          <w:szCs w:val="20"/>
        </w:rPr>
      </w:pPr>
      <w:r>
        <w:rPr>
          <w:color w:val="000000" w:themeColor="text1"/>
          <w:sz w:val="20"/>
          <w:szCs w:val="20"/>
        </w:rPr>
        <w:t xml:space="preserve">France : « action de préparer un cheval pour la course, ou un homme pour certains exercices par un régime convenable » Littr 1881 </w:t>
      </w:r>
    </w:p>
    <w:p w14:paraId="11D3243A" w14:textId="02E631D7" w:rsidR="00826DAF" w:rsidRDefault="00826DAF" w:rsidP="00826DAF">
      <w:pPr>
        <w:pStyle w:val="Paragraphedeliste"/>
        <w:numPr>
          <w:ilvl w:val="0"/>
          <w:numId w:val="1"/>
        </w:numPr>
        <w:rPr>
          <w:color w:val="000000" w:themeColor="text1"/>
          <w:sz w:val="20"/>
          <w:szCs w:val="20"/>
        </w:rPr>
      </w:pPr>
      <w:r>
        <w:rPr>
          <w:color w:val="000000" w:themeColor="text1"/>
          <w:sz w:val="20"/>
          <w:szCs w:val="20"/>
        </w:rPr>
        <w:t xml:space="preserve">Pratique donc issus du milieu de l’élevage, liée la zootechnie, applique progressivement à l’homme </w:t>
      </w:r>
    </w:p>
    <w:p w14:paraId="2C94B8F5" w14:textId="24D1AA82" w:rsidR="00826DAF" w:rsidRPr="005D4392" w:rsidRDefault="00826DAF" w:rsidP="00826DAF">
      <w:pPr>
        <w:rPr>
          <w:color w:val="000000" w:themeColor="text1"/>
          <w:sz w:val="20"/>
          <w:szCs w:val="20"/>
          <w:u w:val="single"/>
        </w:rPr>
      </w:pPr>
      <w:r w:rsidRPr="005D4392">
        <w:rPr>
          <w:color w:val="000000" w:themeColor="text1"/>
          <w:sz w:val="20"/>
          <w:szCs w:val="20"/>
          <w:u w:val="single"/>
        </w:rPr>
        <w:t xml:space="preserve">Caractéristiques : </w:t>
      </w:r>
    </w:p>
    <w:p w14:paraId="3F406A91" w14:textId="6FC100F6" w:rsidR="00826DAF" w:rsidRDefault="00826DAF" w:rsidP="00826DAF">
      <w:pPr>
        <w:pStyle w:val="Paragraphedeliste"/>
        <w:numPr>
          <w:ilvl w:val="0"/>
          <w:numId w:val="1"/>
        </w:numPr>
        <w:rPr>
          <w:color w:val="000000" w:themeColor="text1"/>
          <w:sz w:val="20"/>
          <w:szCs w:val="20"/>
        </w:rPr>
      </w:pPr>
      <w:r>
        <w:rPr>
          <w:color w:val="000000" w:themeColor="text1"/>
          <w:sz w:val="20"/>
          <w:szCs w:val="20"/>
        </w:rPr>
        <w:t>Art de la gestion des fonctions organiques : sudation hydratation, nutrition, sommeil (hygiène)</w:t>
      </w:r>
    </w:p>
    <w:p w14:paraId="07080C15" w14:textId="1C7A941A" w:rsidR="00826DAF" w:rsidRDefault="00826DAF" w:rsidP="00826DAF">
      <w:pPr>
        <w:pStyle w:val="Paragraphedeliste"/>
        <w:numPr>
          <w:ilvl w:val="0"/>
          <w:numId w:val="1"/>
        </w:numPr>
        <w:rPr>
          <w:color w:val="000000" w:themeColor="text1"/>
          <w:sz w:val="20"/>
          <w:szCs w:val="20"/>
        </w:rPr>
      </w:pPr>
      <w:r>
        <w:rPr>
          <w:color w:val="000000" w:themeColor="text1"/>
          <w:sz w:val="20"/>
          <w:szCs w:val="20"/>
        </w:rPr>
        <w:t xml:space="preserve">Savoir : comptabilité des soins prodigués ; alimentation, hydratation, sommeil, excès : mesure et contrôle des entrées et sorties organiques du corps </w:t>
      </w:r>
    </w:p>
    <w:p w14:paraId="6B2EB3AC" w14:textId="2FA995D8" w:rsidR="00826DAF" w:rsidRDefault="00826DAF" w:rsidP="00826DAF">
      <w:pPr>
        <w:pStyle w:val="Paragraphedeliste"/>
        <w:numPr>
          <w:ilvl w:val="0"/>
          <w:numId w:val="1"/>
        </w:numPr>
        <w:rPr>
          <w:color w:val="000000" w:themeColor="text1"/>
          <w:sz w:val="20"/>
          <w:szCs w:val="20"/>
        </w:rPr>
      </w:pPr>
      <w:r>
        <w:rPr>
          <w:color w:val="000000" w:themeColor="text1"/>
          <w:sz w:val="20"/>
          <w:szCs w:val="20"/>
        </w:rPr>
        <w:t>Attitude empirique et non scientifique : « un artisan hardi et chanceux » Rauch</w:t>
      </w:r>
    </w:p>
    <w:p w14:paraId="0410E08B" w14:textId="742E1E5C" w:rsidR="00826DAF" w:rsidRDefault="00826DAF" w:rsidP="00826DAF">
      <w:pPr>
        <w:pStyle w:val="Paragraphedeliste"/>
        <w:numPr>
          <w:ilvl w:val="0"/>
          <w:numId w:val="1"/>
        </w:numPr>
        <w:rPr>
          <w:color w:val="000000" w:themeColor="text1"/>
          <w:sz w:val="20"/>
          <w:szCs w:val="20"/>
        </w:rPr>
      </w:pPr>
      <w:r>
        <w:rPr>
          <w:color w:val="000000" w:themeColor="text1"/>
          <w:sz w:val="20"/>
          <w:szCs w:val="20"/>
        </w:rPr>
        <w:t xml:space="preserve">L’entrainement est principalement ré-équilibrateur de la vie organique </w:t>
      </w:r>
    </w:p>
    <w:p w14:paraId="71F7C68D" w14:textId="77777777" w:rsidR="00826DAF" w:rsidRDefault="00826DAF" w:rsidP="00826DAF">
      <w:pPr>
        <w:pStyle w:val="Paragraphedeliste"/>
        <w:rPr>
          <w:color w:val="000000" w:themeColor="text1"/>
          <w:sz w:val="20"/>
          <w:szCs w:val="20"/>
        </w:rPr>
      </w:pPr>
    </w:p>
    <w:p w14:paraId="135C5DE0" w14:textId="67121742" w:rsidR="00826DAF" w:rsidRPr="005D4392" w:rsidRDefault="00826DAF" w:rsidP="00826DAF">
      <w:pPr>
        <w:pStyle w:val="Paragraphedeliste"/>
        <w:numPr>
          <w:ilvl w:val="0"/>
          <w:numId w:val="4"/>
        </w:numPr>
        <w:rPr>
          <w:color w:val="EE0000"/>
          <w:u w:val="single"/>
        </w:rPr>
      </w:pPr>
      <w:r w:rsidRPr="005D4392">
        <w:rPr>
          <w:color w:val="EE0000"/>
          <w:u w:val="single"/>
        </w:rPr>
        <w:t xml:space="preserve">Premiers tiers XIX e : la technique des gymnastiques rationnelles </w:t>
      </w:r>
    </w:p>
    <w:p w14:paraId="0197DDCB" w14:textId="77777777" w:rsidR="00826DAF" w:rsidRDefault="00826DAF" w:rsidP="00826DAF">
      <w:pPr>
        <w:rPr>
          <w:color w:val="000000" w:themeColor="text1"/>
          <w:sz w:val="20"/>
          <w:szCs w:val="20"/>
        </w:rPr>
      </w:pPr>
    </w:p>
    <w:p w14:paraId="6F878874" w14:textId="50CEB2E8" w:rsidR="00826DAF" w:rsidRDefault="00826DAF" w:rsidP="00826DAF">
      <w:pPr>
        <w:pStyle w:val="Paragraphedeliste"/>
        <w:numPr>
          <w:ilvl w:val="0"/>
          <w:numId w:val="1"/>
        </w:numPr>
        <w:rPr>
          <w:color w:val="000000" w:themeColor="text1"/>
          <w:sz w:val="20"/>
          <w:szCs w:val="20"/>
        </w:rPr>
      </w:pPr>
      <w:r>
        <w:rPr>
          <w:color w:val="000000" w:themeColor="text1"/>
          <w:sz w:val="20"/>
          <w:szCs w:val="20"/>
        </w:rPr>
        <w:t xml:space="preserve">Nouvelles </w:t>
      </w:r>
      <w:r w:rsidR="00797852">
        <w:rPr>
          <w:color w:val="000000" w:themeColor="text1"/>
          <w:sz w:val="20"/>
          <w:szCs w:val="20"/>
        </w:rPr>
        <w:t>préoccupations</w:t>
      </w:r>
      <w:r>
        <w:rPr>
          <w:color w:val="000000" w:themeColor="text1"/>
          <w:sz w:val="20"/>
          <w:szCs w:val="20"/>
        </w:rPr>
        <w:t xml:space="preserve"> : </w:t>
      </w:r>
      <w:r w:rsidR="00797852">
        <w:rPr>
          <w:color w:val="000000" w:themeColor="text1"/>
          <w:sz w:val="20"/>
          <w:szCs w:val="20"/>
        </w:rPr>
        <w:t>recherche</w:t>
      </w:r>
      <w:r>
        <w:rPr>
          <w:color w:val="000000" w:themeColor="text1"/>
          <w:sz w:val="20"/>
          <w:szCs w:val="20"/>
        </w:rPr>
        <w:t xml:space="preserve"> de maitrise de </w:t>
      </w:r>
      <w:r w:rsidR="00797852">
        <w:rPr>
          <w:color w:val="000000" w:themeColor="text1"/>
          <w:sz w:val="20"/>
          <w:szCs w:val="20"/>
        </w:rPr>
        <w:t>l’efficacité</w:t>
      </w:r>
      <w:r>
        <w:rPr>
          <w:color w:val="000000" w:themeColor="text1"/>
          <w:sz w:val="20"/>
          <w:szCs w:val="20"/>
        </w:rPr>
        <w:t xml:space="preserve"> gestuelle et de son rendement</w:t>
      </w:r>
      <w:r w:rsidR="00797852">
        <w:rPr>
          <w:color w:val="000000" w:themeColor="text1"/>
          <w:sz w:val="20"/>
          <w:szCs w:val="20"/>
        </w:rPr>
        <w:t> : « l’entrainement devient associé a des techniques de mouvement » Rauch (contexte de la société industrielle (usines) et des sciences modernes (mécaniques et biologies)</w:t>
      </w:r>
    </w:p>
    <w:p w14:paraId="1FB69659" w14:textId="3AB297D8" w:rsidR="00797852" w:rsidRPr="009B4EE1" w:rsidRDefault="00797852" w:rsidP="00797852">
      <w:pPr>
        <w:ind w:left="360"/>
        <w:rPr>
          <w:color w:val="000000" w:themeColor="text1"/>
          <w:sz w:val="20"/>
          <w:szCs w:val="20"/>
          <w:u w:val="single"/>
        </w:rPr>
      </w:pPr>
      <w:r w:rsidRPr="009B4EE1">
        <w:rPr>
          <w:color w:val="000000" w:themeColor="text1"/>
          <w:sz w:val="20"/>
          <w:szCs w:val="20"/>
          <w:u w:val="single"/>
        </w:rPr>
        <w:t>Période de systématisation de l’exercice :</w:t>
      </w:r>
    </w:p>
    <w:p w14:paraId="47928601" w14:textId="733AE14B" w:rsidR="00797852" w:rsidRDefault="00797852" w:rsidP="00797852">
      <w:pPr>
        <w:ind w:left="360"/>
        <w:rPr>
          <w:color w:val="000000" w:themeColor="text1"/>
          <w:sz w:val="20"/>
          <w:szCs w:val="20"/>
        </w:rPr>
      </w:pPr>
      <w:r>
        <w:rPr>
          <w:color w:val="000000" w:themeColor="text1"/>
          <w:sz w:val="20"/>
          <w:szCs w:val="20"/>
        </w:rPr>
        <w:t>« Au début du XIXe apparait une perspective radicalement neuve, qui visera dans le corps une possibilité infinies d’exercices fractionnés et gradués Vigarello, Le Corps redressé 1978</w:t>
      </w:r>
    </w:p>
    <w:p w14:paraId="15F1C1AC" w14:textId="0545B077" w:rsidR="00797852" w:rsidRDefault="00797852" w:rsidP="00797852">
      <w:pPr>
        <w:pStyle w:val="Paragraphedeliste"/>
        <w:numPr>
          <w:ilvl w:val="0"/>
          <w:numId w:val="1"/>
        </w:numPr>
        <w:rPr>
          <w:color w:val="000000" w:themeColor="text1"/>
          <w:sz w:val="20"/>
          <w:szCs w:val="20"/>
        </w:rPr>
      </w:pPr>
      <w:r>
        <w:rPr>
          <w:color w:val="000000" w:themeColor="text1"/>
          <w:sz w:val="20"/>
          <w:szCs w:val="20"/>
        </w:rPr>
        <w:t xml:space="preserve">Siècle de rationalisation des exercices des méthodes des outils : progression fascination techniques profusion de mesures corporels </w:t>
      </w:r>
    </w:p>
    <w:p w14:paraId="6DF6A704" w14:textId="10F9C544" w:rsidR="00797852" w:rsidRDefault="00797852" w:rsidP="00797852">
      <w:pPr>
        <w:pStyle w:val="Paragraphedeliste"/>
        <w:numPr>
          <w:ilvl w:val="0"/>
          <w:numId w:val="1"/>
        </w:numPr>
        <w:rPr>
          <w:color w:val="000000" w:themeColor="text1"/>
          <w:sz w:val="20"/>
          <w:szCs w:val="20"/>
        </w:rPr>
      </w:pPr>
      <w:r>
        <w:rPr>
          <w:color w:val="000000" w:themeColor="text1"/>
          <w:sz w:val="20"/>
          <w:szCs w:val="20"/>
        </w:rPr>
        <w:t>Siècle des gymnasiarques du milieu du XIX (Amoros, Paz,Triat, Clias,Sandow) et des méthodes (allemandes, suédoises,  naturelle, française, culturistes)</w:t>
      </w:r>
    </w:p>
    <w:p w14:paraId="117ACCDA" w14:textId="10361B74" w:rsidR="00797852" w:rsidRDefault="00797852" w:rsidP="00797852">
      <w:pPr>
        <w:pStyle w:val="Paragraphedeliste"/>
        <w:numPr>
          <w:ilvl w:val="0"/>
          <w:numId w:val="1"/>
        </w:numPr>
        <w:rPr>
          <w:color w:val="000000" w:themeColor="text1"/>
          <w:sz w:val="20"/>
          <w:szCs w:val="20"/>
        </w:rPr>
      </w:pPr>
      <w:r>
        <w:rPr>
          <w:color w:val="000000" w:themeColor="text1"/>
          <w:sz w:val="20"/>
          <w:szCs w:val="20"/>
        </w:rPr>
        <w:t>Places importantes des médecins fin XIXe début XX (Lagrange, Bellin, Du coteau, Tissié, Boigey, Mosso, Bert, Chauveau) et de la mesure de la valeur physiques et de la fatigues (coefficient de robusticité)</w:t>
      </w:r>
    </w:p>
    <w:p w14:paraId="6F8AE4FE" w14:textId="1C2F16F6" w:rsidR="00797852" w:rsidRDefault="00797852" w:rsidP="007C3BE8">
      <w:pPr>
        <w:pStyle w:val="Paragraphedeliste"/>
        <w:numPr>
          <w:ilvl w:val="0"/>
          <w:numId w:val="1"/>
        </w:numPr>
        <w:rPr>
          <w:color w:val="000000" w:themeColor="text1"/>
          <w:sz w:val="20"/>
          <w:szCs w:val="20"/>
        </w:rPr>
      </w:pPr>
      <w:r>
        <w:rPr>
          <w:color w:val="000000" w:themeColor="text1"/>
          <w:sz w:val="20"/>
          <w:szCs w:val="20"/>
        </w:rPr>
        <w:t>Et des mises au point d’outils de mesures (chronophotographe, spiromètre, pneumographe, rachigraphe, ergographe, oscillomètre</w:t>
      </w:r>
      <w:r w:rsidR="007C3BE8">
        <w:rPr>
          <w:color w:val="000000" w:themeColor="text1"/>
          <w:sz w:val="20"/>
          <w:szCs w:val="20"/>
        </w:rPr>
        <w:t xml:space="preserve"> : </w:t>
      </w:r>
      <w:r w:rsidRPr="007C3BE8">
        <w:rPr>
          <w:color w:val="000000" w:themeColor="text1"/>
          <w:sz w:val="20"/>
          <w:szCs w:val="20"/>
        </w:rPr>
        <w:t>crainte de la dégénérescence et désir d’amélioration de la race (eugénisme) ; désir d’amélioration du rendement humain (productivité)</w:t>
      </w:r>
    </w:p>
    <w:p w14:paraId="26E9F8F4" w14:textId="77777777" w:rsidR="007C3BE8" w:rsidRDefault="007C3BE8" w:rsidP="007C3BE8">
      <w:pPr>
        <w:rPr>
          <w:color w:val="000000" w:themeColor="text1"/>
          <w:sz w:val="20"/>
          <w:szCs w:val="20"/>
        </w:rPr>
      </w:pPr>
    </w:p>
    <w:p w14:paraId="5EF6D227" w14:textId="7208813B" w:rsidR="005D4392" w:rsidRDefault="007C3BE8" w:rsidP="005D4392">
      <w:pPr>
        <w:pStyle w:val="Paragraphedeliste"/>
        <w:numPr>
          <w:ilvl w:val="0"/>
          <w:numId w:val="4"/>
        </w:numPr>
        <w:rPr>
          <w:color w:val="EE0000"/>
          <w:u w:val="single"/>
        </w:rPr>
      </w:pPr>
      <w:r w:rsidRPr="005D4392">
        <w:rPr>
          <w:color w:val="EE0000"/>
          <w:u w:val="single"/>
        </w:rPr>
        <w:lastRenderedPageBreak/>
        <w:t xml:space="preserve">A partir de l’entre guerre : les sport contemporains et l’affirmation d’un entrainement sportif spécifique </w:t>
      </w:r>
    </w:p>
    <w:p w14:paraId="76A116B9" w14:textId="77777777" w:rsidR="005D4392" w:rsidRPr="005D4392" w:rsidRDefault="005D4392" w:rsidP="005D4392">
      <w:pPr>
        <w:pStyle w:val="Paragraphedeliste"/>
        <w:rPr>
          <w:color w:val="EE0000"/>
          <w:u w:val="single"/>
        </w:rPr>
      </w:pPr>
    </w:p>
    <w:p w14:paraId="5D5BCB7E" w14:textId="5AC0B10B" w:rsidR="007C3BE8" w:rsidRDefault="007C3BE8" w:rsidP="007C3BE8">
      <w:pPr>
        <w:pStyle w:val="Paragraphedeliste"/>
        <w:numPr>
          <w:ilvl w:val="0"/>
          <w:numId w:val="1"/>
        </w:numPr>
        <w:rPr>
          <w:color w:val="000000" w:themeColor="text1"/>
          <w:sz w:val="20"/>
          <w:szCs w:val="20"/>
        </w:rPr>
      </w:pPr>
      <w:r>
        <w:rPr>
          <w:color w:val="000000" w:themeColor="text1"/>
          <w:sz w:val="20"/>
          <w:szCs w:val="20"/>
        </w:rPr>
        <w:t>« L’entrainement se définit comme lieu d’apprentissage de conduites homologués (techniques) susceptibles d’être convertis en niveaux, et reconnus en tant que spécialités et aptitudes » Rauch</w:t>
      </w:r>
    </w:p>
    <w:p w14:paraId="295FBE1F" w14:textId="77777777" w:rsidR="007C3BE8" w:rsidRDefault="007C3BE8" w:rsidP="007C3BE8">
      <w:pPr>
        <w:rPr>
          <w:color w:val="000000" w:themeColor="text1"/>
          <w:sz w:val="20"/>
          <w:szCs w:val="20"/>
        </w:rPr>
      </w:pPr>
    </w:p>
    <w:p w14:paraId="1655C43F" w14:textId="0B93858B" w:rsidR="007C3BE8" w:rsidRPr="005D4392" w:rsidRDefault="007C3BE8" w:rsidP="007C3BE8">
      <w:pPr>
        <w:rPr>
          <w:color w:val="000000" w:themeColor="text1"/>
          <w:sz w:val="20"/>
          <w:szCs w:val="20"/>
          <w:u w:val="single"/>
        </w:rPr>
      </w:pPr>
      <w:r w:rsidRPr="005D4392">
        <w:rPr>
          <w:color w:val="000000" w:themeColor="text1"/>
          <w:sz w:val="20"/>
          <w:szCs w:val="20"/>
          <w:u w:val="single"/>
        </w:rPr>
        <w:t xml:space="preserve">Trois </w:t>
      </w:r>
      <w:r w:rsidR="005D4392" w:rsidRPr="005D4392">
        <w:rPr>
          <w:color w:val="000000" w:themeColor="text1"/>
          <w:sz w:val="20"/>
          <w:szCs w:val="20"/>
          <w:u w:val="single"/>
        </w:rPr>
        <w:t>caractéristiques :</w:t>
      </w:r>
    </w:p>
    <w:p w14:paraId="445C0369" w14:textId="7ED40372" w:rsidR="007C3BE8" w:rsidRDefault="007C3BE8" w:rsidP="007C3BE8">
      <w:pPr>
        <w:pStyle w:val="Paragraphedeliste"/>
        <w:numPr>
          <w:ilvl w:val="0"/>
          <w:numId w:val="1"/>
        </w:numPr>
        <w:rPr>
          <w:color w:val="000000" w:themeColor="text1"/>
          <w:sz w:val="20"/>
          <w:szCs w:val="20"/>
        </w:rPr>
      </w:pPr>
      <w:r>
        <w:rPr>
          <w:color w:val="000000" w:themeColor="text1"/>
          <w:sz w:val="20"/>
          <w:szCs w:val="20"/>
        </w:rPr>
        <w:t xml:space="preserve">Segmentation de la performance (physiques, </w:t>
      </w:r>
      <w:r w:rsidR="005D4392">
        <w:rPr>
          <w:color w:val="000000" w:themeColor="text1"/>
          <w:sz w:val="20"/>
          <w:szCs w:val="20"/>
        </w:rPr>
        <w:t>techniques</w:t>
      </w:r>
      <w:r>
        <w:rPr>
          <w:color w:val="000000" w:themeColor="text1"/>
          <w:sz w:val="20"/>
          <w:szCs w:val="20"/>
        </w:rPr>
        <w:t xml:space="preserve">, tactique , </w:t>
      </w:r>
      <w:r w:rsidR="005D4392">
        <w:rPr>
          <w:color w:val="000000" w:themeColor="text1"/>
          <w:sz w:val="20"/>
          <w:szCs w:val="20"/>
        </w:rPr>
        <w:t>stratégiques)</w:t>
      </w:r>
    </w:p>
    <w:p w14:paraId="2F28FCD5" w14:textId="25F2C08B" w:rsidR="005D4392" w:rsidRDefault="005D4392" w:rsidP="007C3BE8">
      <w:pPr>
        <w:pStyle w:val="Paragraphedeliste"/>
        <w:numPr>
          <w:ilvl w:val="0"/>
          <w:numId w:val="1"/>
        </w:numPr>
        <w:rPr>
          <w:color w:val="000000" w:themeColor="text1"/>
          <w:sz w:val="20"/>
          <w:szCs w:val="20"/>
        </w:rPr>
      </w:pPr>
      <w:r>
        <w:rPr>
          <w:color w:val="000000" w:themeColor="text1"/>
          <w:sz w:val="20"/>
          <w:szCs w:val="20"/>
        </w:rPr>
        <w:t>Mention psychologique (motivation du sportif devenu essentiel</w:t>
      </w:r>
    </w:p>
    <w:p w14:paraId="28D52C1D" w14:textId="736D6B78" w:rsidR="005D4392" w:rsidRDefault="005D4392" w:rsidP="005D4392">
      <w:pPr>
        <w:pStyle w:val="Paragraphedeliste"/>
        <w:numPr>
          <w:ilvl w:val="0"/>
          <w:numId w:val="1"/>
        </w:numPr>
        <w:rPr>
          <w:color w:val="000000" w:themeColor="text1"/>
          <w:sz w:val="20"/>
          <w:szCs w:val="20"/>
        </w:rPr>
      </w:pPr>
      <w:r>
        <w:rPr>
          <w:color w:val="000000" w:themeColor="text1"/>
          <w:sz w:val="20"/>
          <w:szCs w:val="20"/>
        </w:rPr>
        <w:t>Autocontrôle du sportif (devient acteur dans son entrainement)</w:t>
      </w:r>
    </w:p>
    <w:p w14:paraId="4C5478C1" w14:textId="77777777" w:rsidR="005D4392" w:rsidRPr="005D4392" w:rsidRDefault="005D4392" w:rsidP="005D4392">
      <w:pPr>
        <w:pStyle w:val="Paragraphedeliste"/>
        <w:rPr>
          <w:color w:val="000000" w:themeColor="text1"/>
          <w:sz w:val="20"/>
          <w:szCs w:val="20"/>
        </w:rPr>
      </w:pPr>
    </w:p>
    <w:p w14:paraId="2C6E6E9F" w14:textId="08DA8E15" w:rsidR="005D4392" w:rsidRPr="005D4392" w:rsidRDefault="005D4392" w:rsidP="005D4392">
      <w:pPr>
        <w:rPr>
          <w:color w:val="000000" w:themeColor="text1"/>
          <w:sz w:val="20"/>
          <w:szCs w:val="20"/>
          <w:u w:val="single"/>
        </w:rPr>
      </w:pPr>
      <w:r w:rsidRPr="005D4392">
        <w:rPr>
          <w:color w:val="000000" w:themeColor="text1"/>
          <w:sz w:val="20"/>
          <w:szCs w:val="20"/>
          <w:u w:val="single"/>
        </w:rPr>
        <w:t>Tendance dévolution sur cette 3 e phase :</w:t>
      </w:r>
    </w:p>
    <w:p w14:paraId="0D2A1172" w14:textId="78CE0603" w:rsidR="005D4392" w:rsidRDefault="005D4392" w:rsidP="005D4392">
      <w:pPr>
        <w:pStyle w:val="Paragraphedeliste"/>
        <w:numPr>
          <w:ilvl w:val="0"/>
          <w:numId w:val="1"/>
        </w:numPr>
        <w:rPr>
          <w:color w:val="000000" w:themeColor="text1"/>
          <w:sz w:val="20"/>
          <w:szCs w:val="20"/>
        </w:rPr>
      </w:pPr>
      <w:r>
        <w:rPr>
          <w:color w:val="000000" w:themeColor="text1"/>
          <w:sz w:val="20"/>
          <w:szCs w:val="20"/>
        </w:rPr>
        <w:t>Spécialisation (des athlètes qui ne sont plus polyvalentes, des entrainements différents selon les sports ; sport diffère de l’EP)</w:t>
      </w:r>
    </w:p>
    <w:p w14:paraId="0B13BD64" w14:textId="0F40B9D3" w:rsidR="005D4392" w:rsidRDefault="005D4392" w:rsidP="005D4392">
      <w:pPr>
        <w:pStyle w:val="Paragraphedeliste"/>
        <w:numPr>
          <w:ilvl w:val="0"/>
          <w:numId w:val="1"/>
        </w:numPr>
        <w:rPr>
          <w:color w:val="000000" w:themeColor="text1"/>
          <w:sz w:val="20"/>
          <w:szCs w:val="20"/>
        </w:rPr>
      </w:pPr>
      <w:r>
        <w:rPr>
          <w:color w:val="000000" w:themeColor="text1"/>
          <w:sz w:val="20"/>
          <w:szCs w:val="20"/>
        </w:rPr>
        <w:t>Professionnalisation accrue ( des entraineurs formés et rétribué, premiers diplômes fédéraux années 1940 premiers diplômes nationaux en Ski, nations années 1950 ; brevets d’état 1963)</w:t>
      </w:r>
    </w:p>
    <w:p w14:paraId="5802CB8E" w14:textId="785AE71C" w:rsidR="005D4392" w:rsidRDefault="005D4392" w:rsidP="005D4392">
      <w:pPr>
        <w:pStyle w:val="Paragraphedeliste"/>
        <w:numPr>
          <w:ilvl w:val="0"/>
          <w:numId w:val="1"/>
        </w:numPr>
        <w:rPr>
          <w:color w:val="000000" w:themeColor="text1"/>
          <w:sz w:val="20"/>
          <w:szCs w:val="20"/>
        </w:rPr>
      </w:pPr>
      <w:r>
        <w:rPr>
          <w:color w:val="000000" w:themeColor="text1"/>
          <w:sz w:val="20"/>
          <w:szCs w:val="20"/>
        </w:rPr>
        <w:t xml:space="preserve">Institutionnalisation des centres d’entrainement </w:t>
      </w:r>
    </w:p>
    <w:p w14:paraId="185329E4" w14:textId="77777777" w:rsidR="005D4392" w:rsidRDefault="005D4392" w:rsidP="005D4392">
      <w:pPr>
        <w:rPr>
          <w:color w:val="000000" w:themeColor="text1"/>
          <w:sz w:val="20"/>
          <w:szCs w:val="20"/>
        </w:rPr>
      </w:pPr>
    </w:p>
    <w:p w14:paraId="40F1967E" w14:textId="5A3266F6" w:rsidR="005D4392" w:rsidRPr="005D4392" w:rsidRDefault="005D4392" w:rsidP="005D4392">
      <w:pPr>
        <w:rPr>
          <w:color w:val="000000" w:themeColor="text1"/>
          <w:sz w:val="20"/>
          <w:szCs w:val="20"/>
          <w:u w:val="single"/>
        </w:rPr>
      </w:pPr>
      <w:r w:rsidRPr="005D4392">
        <w:rPr>
          <w:color w:val="000000" w:themeColor="text1"/>
          <w:sz w:val="20"/>
          <w:szCs w:val="20"/>
          <w:u w:val="single"/>
        </w:rPr>
        <w:t xml:space="preserve">Aperçu de l’institutionnalisation des structures d’état en France : </w:t>
      </w:r>
    </w:p>
    <w:p w14:paraId="7776418C" w14:textId="5B5B1BA1" w:rsidR="005D4392" w:rsidRDefault="005D4392" w:rsidP="005D4392">
      <w:pPr>
        <w:pStyle w:val="Paragraphedeliste"/>
        <w:numPr>
          <w:ilvl w:val="0"/>
          <w:numId w:val="1"/>
        </w:numPr>
        <w:rPr>
          <w:color w:val="000000" w:themeColor="text1"/>
          <w:sz w:val="20"/>
          <w:szCs w:val="20"/>
        </w:rPr>
      </w:pPr>
      <w:r>
        <w:rPr>
          <w:color w:val="000000" w:themeColor="text1"/>
          <w:sz w:val="20"/>
          <w:szCs w:val="20"/>
        </w:rPr>
        <w:t>L’école militaire de Joinville ( 1852-1925)</w:t>
      </w:r>
    </w:p>
    <w:p w14:paraId="02258A6D" w14:textId="7C017F9C" w:rsidR="005D4392" w:rsidRDefault="005D4392" w:rsidP="005D4392">
      <w:pPr>
        <w:pStyle w:val="Paragraphedeliste"/>
        <w:numPr>
          <w:ilvl w:val="0"/>
          <w:numId w:val="1"/>
        </w:numPr>
        <w:rPr>
          <w:color w:val="000000" w:themeColor="text1"/>
          <w:sz w:val="20"/>
          <w:szCs w:val="20"/>
        </w:rPr>
      </w:pPr>
      <w:r>
        <w:rPr>
          <w:color w:val="000000" w:themeColor="text1"/>
          <w:sz w:val="20"/>
          <w:szCs w:val="20"/>
        </w:rPr>
        <w:t>Devint école civile ESEP (1925-1940)</w:t>
      </w:r>
    </w:p>
    <w:p w14:paraId="13114287" w14:textId="2EE95F99" w:rsidR="005D4392" w:rsidRDefault="005D4392" w:rsidP="005D4392">
      <w:pPr>
        <w:pStyle w:val="Paragraphedeliste"/>
        <w:numPr>
          <w:ilvl w:val="0"/>
          <w:numId w:val="1"/>
        </w:numPr>
        <w:rPr>
          <w:color w:val="000000" w:themeColor="text1"/>
          <w:sz w:val="20"/>
          <w:szCs w:val="20"/>
        </w:rPr>
      </w:pPr>
      <w:r>
        <w:rPr>
          <w:color w:val="000000" w:themeColor="text1"/>
          <w:sz w:val="20"/>
          <w:szCs w:val="20"/>
        </w:rPr>
        <w:t>Le Collège National des moniteurs d’Antibes (1941-1945)</w:t>
      </w:r>
    </w:p>
    <w:p w14:paraId="422B3D6E" w14:textId="1F4BC84D" w:rsidR="005D4392" w:rsidRDefault="005D4392" w:rsidP="005D4392">
      <w:pPr>
        <w:pStyle w:val="Paragraphedeliste"/>
        <w:numPr>
          <w:ilvl w:val="0"/>
          <w:numId w:val="1"/>
        </w:numPr>
        <w:rPr>
          <w:color w:val="000000" w:themeColor="text1"/>
          <w:sz w:val="20"/>
          <w:szCs w:val="20"/>
        </w:rPr>
      </w:pPr>
      <w:r>
        <w:rPr>
          <w:color w:val="000000" w:themeColor="text1"/>
          <w:sz w:val="20"/>
          <w:szCs w:val="20"/>
        </w:rPr>
        <w:t>L’institut National des Sports à Vincennes (1945-1975)</w:t>
      </w:r>
      <w:r w:rsidR="009B4EE1">
        <w:rPr>
          <w:color w:val="000000" w:themeColor="text1"/>
          <w:sz w:val="20"/>
          <w:szCs w:val="20"/>
        </w:rPr>
        <w:t xml:space="preserve"> = préparation d’entraineur, d’athlètes, et de professeur d’éducation physiques </w:t>
      </w:r>
    </w:p>
    <w:p w14:paraId="0134C197" w14:textId="38616D6F" w:rsidR="009B4EE1" w:rsidRDefault="009B4EE1" w:rsidP="005D4392">
      <w:pPr>
        <w:pStyle w:val="Paragraphedeliste"/>
        <w:numPr>
          <w:ilvl w:val="0"/>
          <w:numId w:val="1"/>
        </w:numPr>
        <w:rPr>
          <w:color w:val="000000" w:themeColor="text1"/>
          <w:sz w:val="20"/>
          <w:szCs w:val="20"/>
        </w:rPr>
      </w:pPr>
      <w:r>
        <w:rPr>
          <w:color w:val="000000" w:themeColor="text1"/>
          <w:sz w:val="20"/>
          <w:szCs w:val="20"/>
        </w:rPr>
        <w:t>Devient Institut National de l’Éducation Physique et du Sport (1975)</w:t>
      </w:r>
    </w:p>
    <w:p w14:paraId="575CFE21" w14:textId="10F8A631" w:rsidR="009B4EE1" w:rsidRDefault="009B4EE1" w:rsidP="005D4392">
      <w:pPr>
        <w:pStyle w:val="Paragraphedeliste"/>
        <w:numPr>
          <w:ilvl w:val="0"/>
          <w:numId w:val="1"/>
        </w:numPr>
        <w:rPr>
          <w:color w:val="000000" w:themeColor="text1"/>
          <w:sz w:val="20"/>
          <w:szCs w:val="20"/>
        </w:rPr>
      </w:pPr>
      <w:r>
        <w:rPr>
          <w:color w:val="000000" w:themeColor="text1"/>
          <w:sz w:val="20"/>
          <w:szCs w:val="20"/>
        </w:rPr>
        <w:t>Institut National des Sports et de l’Expertise de la performance (2009)</w:t>
      </w:r>
    </w:p>
    <w:p w14:paraId="4295864F" w14:textId="11EB751D" w:rsidR="009B4EE1" w:rsidRDefault="009B4EE1" w:rsidP="005D4392">
      <w:pPr>
        <w:pStyle w:val="Paragraphedeliste"/>
        <w:numPr>
          <w:ilvl w:val="0"/>
          <w:numId w:val="1"/>
        </w:numPr>
        <w:rPr>
          <w:color w:val="000000" w:themeColor="text1"/>
          <w:sz w:val="20"/>
          <w:szCs w:val="20"/>
        </w:rPr>
      </w:pPr>
      <w:r>
        <w:rPr>
          <w:color w:val="000000" w:themeColor="text1"/>
          <w:sz w:val="20"/>
          <w:szCs w:val="20"/>
        </w:rPr>
        <w:t>Agence national du sport (2017)</w:t>
      </w:r>
    </w:p>
    <w:p w14:paraId="644E8B86" w14:textId="49CD8A7D" w:rsidR="009B4EE1" w:rsidRPr="009B4EE1" w:rsidRDefault="009B4EE1" w:rsidP="009B4EE1">
      <w:pPr>
        <w:rPr>
          <w:color w:val="000000" w:themeColor="text1"/>
          <w:sz w:val="20"/>
          <w:szCs w:val="20"/>
          <w:u w:val="single"/>
        </w:rPr>
      </w:pPr>
      <w:r w:rsidRPr="009B4EE1">
        <w:rPr>
          <w:color w:val="000000" w:themeColor="text1"/>
          <w:sz w:val="20"/>
          <w:szCs w:val="20"/>
          <w:u w:val="single"/>
        </w:rPr>
        <w:t xml:space="preserve">Synthèse : la compétence de l’entraineur selon Rauch </w:t>
      </w:r>
    </w:p>
    <w:p w14:paraId="4B6435C5" w14:textId="275A7BEC" w:rsidR="009B4EE1" w:rsidRDefault="009B4EE1" w:rsidP="009B4EE1">
      <w:pPr>
        <w:pStyle w:val="Paragraphedeliste"/>
        <w:numPr>
          <w:ilvl w:val="0"/>
          <w:numId w:val="1"/>
        </w:numPr>
        <w:rPr>
          <w:color w:val="000000" w:themeColor="text1"/>
          <w:sz w:val="20"/>
          <w:szCs w:val="20"/>
        </w:rPr>
      </w:pPr>
      <w:r w:rsidRPr="009B4EE1">
        <w:rPr>
          <w:color w:val="000000" w:themeColor="text1"/>
          <w:sz w:val="20"/>
          <w:szCs w:val="20"/>
          <w:u w:val="single"/>
        </w:rPr>
        <w:t>Première période :</w:t>
      </w:r>
      <w:r w:rsidRPr="009B4EE1">
        <w:rPr>
          <w:color w:val="000000" w:themeColor="text1"/>
          <w:sz w:val="20"/>
          <w:szCs w:val="20"/>
        </w:rPr>
        <w:t xml:space="preserve"> ‘s’entrainer est un art, une éthique de vie » </w:t>
      </w:r>
      <w:r w:rsidRPr="009B4EE1">
        <w:rPr>
          <w:color w:val="000000" w:themeColor="text1"/>
          <w:sz w:val="20"/>
          <w:szCs w:val="20"/>
          <w:u w:val="single"/>
        </w:rPr>
        <w:t>l’entraineur est un artisan</w:t>
      </w:r>
    </w:p>
    <w:p w14:paraId="379DCED8" w14:textId="75F145CD" w:rsidR="009B4EE1" w:rsidRDefault="009B4EE1" w:rsidP="009B4EE1">
      <w:pPr>
        <w:pStyle w:val="Paragraphedeliste"/>
        <w:numPr>
          <w:ilvl w:val="0"/>
          <w:numId w:val="1"/>
        </w:numPr>
        <w:rPr>
          <w:color w:val="000000" w:themeColor="text1"/>
          <w:sz w:val="20"/>
          <w:szCs w:val="20"/>
        </w:rPr>
      </w:pPr>
      <w:r w:rsidRPr="009B4EE1">
        <w:rPr>
          <w:color w:val="000000" w:themeColor="text1"/>
          <w:sz w:val="20"/>
          <w:szCs w:val="20"/>
          <w:u w:val="single"/>
        </w:rPr>
        <w:t>Deuxième période :</w:t>
      </w:r>
      <w:r>
        <w:rPr>
          <w:color w:val="000000" w:themeColor="text1"/>
          <w:sz w:val="20"/>
          <w:szCs w:val="20"/>
        </w:rPr>
        <w:t xml:space="preserve"> « faire de l’entrainement exige une technique » </w:t>
      </w:r>
      <w:r w:rsidRPr="009B4EE1">
        <w:rPr>
          <w:color w:val="000000" w:themeColor="text1"/>
          <w:sz w:val="20"/>
          <w:szCs w:val="20"/>
          <w:u w:val="single"/>
        </w:rPr>
        <w:t>l’entraineur est un technicien</w:t>
      </w:r>
    </w:p>
    <w:p w14:paraId="2A689E3D" w14:textId="4CA836A2" w:rsidR="009B4EE1" w:rsidRPr="009B4EE1" w:rsidRDefault="009B4EE1" w:rsidP="009B4EE1">
      <w:pPr>
        <w:pStyle w:val="Paragraphedeliste"/>
        <w:numPr>
          <w:ilvl w:val="0"/>
          <w:numId w:val="1"/>
        </w:numPr>
        <w:rPr>
          <w:color w:val="000000" w:themeColor="text1"/>
          <w:sz w:val="20"/>
          <w:szCs w:val="20"/>
        </w:rPr>
      </w:pPr>
      <w:r w:rsidRPr="009B4EE1">
        <w:rPr>
          <w:color w:val="000000" w:themeColor="text1"/>
          <w:sz w:val="20"/>
          <w:szCs w:val="20"/>
          <w:u w:val="single"/>
        </w:rPr>
        <w:t xml:space="preserve">Troisième période : </w:t>
      </w:r>
      <w:r>
        <w:rPr>
          <w:color w:val="000000" w:themeColor="text1"/>
          <w:sz w:val="20"/>
          <w:szCs w:val="20"/>
        </w:rPr>
        <w:t xml:space="preserve">« faire du sport initie le sportif a la technologie (ensembles des pratiques en synergie) dont il est parti prenants » </w:t>
      </w:r>
      <w:r w:rsidRPr="009B4EE1">
        <w:rPr>
          <w:color w:val="000000" w:themeColor="text1"/>
          <w:sz w:val="20"/>
          <w:szCs w:val="20"/>
          <w:u w:val="single"/>
        </w:rPr>
        <w:t>l’entraineur est un accompagnateur : manager coacher</w:t>
      </w:r>
    </w:p>
    <w:p w14:paraId="22EA2E45" w14:textId="77777777" w:rsidR="009B4EE1" w:rsidRDefault="009B4EE1" w:rsidP="009B4EE1">
      <w:pPr>
        <w:rPr>
          <w:color w:val="000000" w:themeColor="text1"/>
          <w:sz w:val="20"/>
          <w:szCs w:val="20"/>
        </w:rPr>
      </w:pPr>
    </w:p>
    <w:p w14:paraId="7BC4118A" w14:textId="40C794B1" w:rsidR="009B4EE1" w:rsidRPr="001F1033" w:rsidRDefault="009B4EE1" w:rsidP="009B4EE1">
      <w:pPr>
        <w:pStyle w:val="Paragraphedeliste"/>
        <w:numPr>
          <w:ilvl w:val="0"/>
          <w:numId w:val="5"/>
        </w:numPr>
        <w:rPr>
          <w:color w:val="EE0000"/>
          <w:u w:val="single"/>
        </w:rPr>
      </w:pPr>
      <w:r w:rsidRPr="001F1033">
        <w:rPr>
          <w:color w:val="EE0000"/>
          <w:u w:val="single"/>
        </w:rPr>
        <w:t>Les théories de l’entrainement selon l’évolution des représentations du corps et de la performance</w:t>
      </w:r>
    </w:p>
    <w:p w14:paraId="7B899CC6" w14:textId="77777777" w:rsidR="001F1033" w:rsidRDefault="001F1033" w:rsidP="001F1033">
      <w:pPr>
        <w:rPr>
          <w:color w:val="000000" w:themeColor="text1"/>
          <w:sz w:val="20"/>
          <w:szCs w:val="20"/>
        </w:rPr>
      </w:pPr>
    </w:p>
    <w:p w14:paraId="0DB3458E" w14:textId="32F40EB7" w:rsidR="001F1033" w:rsidRDefault="001F1033" w:rsidP="001F1033">
      <w:pPr>
        <w:rPr>
          <w:color w:val="000000" w:themeColor="text1"/>
          <w:sz w:val="20"/>
          <w:szCs w:val="20"/>
        </w:rPr>
      </w:pPr>
      <w:r w:rsidRPr="001F1033">
        <w:rPr>
          <w:color w:val="000000" w:themeColor="text1"/>
          <w:sz w:val="20"/>
          <w:szCs w:val="20"/>
          <w:u w:val="single"/>
        </w:rPr>
        <w:t>Représentations sociales :</w:t>
      </w:r>
      <w:r>
        <w:rPr>
          <w:color w:val="000000" w:themeColor="text1"/>
          <w:sz w:val="20"/>
          <w:szCs w:val="20"/>
        </w:rPr>
        <w:t xml:space="preserve"> images collectives partagées dans la société servant du moteur à l’acteur et de repère à l’historien . Concept clé de l’histoire culturelle </w:t>
      </w:r>
    </w:p>
    <w:p w14:paraId="15D646B9" w14:textId="77777777" w:rsidR="001F1033" w:rsidRDefault="001F1033" w:rsidP="001F1033">
      <w:pPr>
        <w:rPr>
          <w:color w:val="000000" w:themeColor="text1"/>
          <w:sz w:val="20"/>
          <w:szCs w:val="20"/>
        </w:rPr>
      </w:pPr>
    </w:p>
    <w:p w14:paraId="0861ED6A" w14:textId="1F730F01" w:rsidR="001F1033" w:rsidRPr="001F1033" w:rsidRDefault="001F1033" w:rsidP="001F1033">
      <w:pPr>
        <w:pStyle w:val="Paragraphedeliste"/>
        <w:numPr>
          <w:ilvl w:val="0"/>
          <w:numId w:val="6"/>
        </w:numPr>
        <w:rPr>
          <w:color w:val="EE0000"/>
          <w:u w:val="single"/>
        </w:rPr>
      </w:pPr>
      <w:r w:rsidRPr="001F1033">
        <w:rPr>
          <w:color w:val="EE0000"/>
          <w:u w:val="single"/>
        </w:rPr>
        <w:lastRenderedPageBreak/>
        <w:t xml:space="preserve">Le modèle de la force/le corps machine mécanique : jusqu’à l’articulation XIX/XXe </w:t>
      </w:r>
    </w:p>
    <w:p w14:paraId="62F98B44" w14:textId="460BC2DF" w:rsidR="001F1033" w:rsidRDefault="001F1033" w:rsidP="001F1033">
      <w:pPr>
        <w:pStyle w:val="Paragraphedeliste"/>
        <w:numPr>
          <w:ilvl w:val="0"/>
          <w:numId w:val="1"/>
        </w:numPr>
        <w:rPr>
          <w:color w:val="000000" w:themeColor="text1"/>
          <w:sz w:val="20"/>
          <w:szCs w:val="20"/>
        </w:rPr>
      </w:pPr>
      <w:r w:rsidRPr="001F1033">
        <w:rPr>
          <w:color w:val="000000" w:themeColor="text1"/>
          <w:sz w:val="20"/>
          <w:szCs w:val="20"/>
        </w:rPr>
        <w:t>Le corps est une machine mécanique car on a une explication biomécanique du corps.</w:t>
      </w:r>
    </w:p>
    <w:p w14:paraId="1FEC71BE" w14:textId="5F035B02" w:rsidR="001F1033" w:rsidRDefault="00230A69" w:rsidP="001F1033">
      <w:pPr>
        <w:pStyle w:val="Paragraphedeliste"/>
        <w:numPr>
          <w:ilvl w:val="0"/>
          <w:numId w:val="1"/>
        </w:numPr>
        <w:rPr>
          <w:color w:val="000000" w:themeColor="text1"/>
          <w:sz w:val="20"/>
          <w:szCs w:val="20"/>
        </w:rPr>
      </w:pPr>
      <w:r>
        <w:rPr>
          <w:color w:val="000000" w:themeColor="text1"/>
          <w:sz w:val="20"/>
          <w:szCs w:val="20"/>
        </w:rPr>
        <w:t xml:space="preserve">La performance comme résultante de la FORCE (sandow 1867-1935) : l’âge des hommes forts </w:t>
      </w:r>
    </w:p>
    <w:p w14:paraId="7DAD6B69" w14:textId="77777777" w:rsidR="00E97E1C" w:rsidRDefault="00E97E1C" w:rsidP="00E97E1C">
      <w:pPr>
        <w:rPr>
          <w:color w:val="000000" w:themeColor="text1"/>
          <w:sz w:val="20"/>
          <w:szCs w:val="20"/>
        </w:rPr>
      </w:pPr>
    </w:p>
    <w:p w14:paraId="428937DB" w14:textId="77777777" w:rsidR="00E97E1C" w:rsidRDefault="00E97E1C" w:rsidP="00E97E1C">
      <w:pPr>
        <w:rPr>
          <w:color w:val="000000" w:themeColor="text1"/>
          <w:sz w:val="20"/>
          <w:szCs w:val="20"/>
        </w:rPr>
      </w:pPr>
    </w:p>
    <w:p w14:paraId="555B607A" w14:textId="0AC92F7E" w:rsidR="00E97E1C" w:rsidRPr="00E97E1C" w:rsidRDefault="00E97E1C" w:rsidP="00E97E1C">
      <w:pPr>
        <w:pStyle w:val="Paragraphedeliste"/>
        <w:numPr>
          <w:ilvl w:val="0"/>
          <w:numId w:val="6"/>
        </w:numPr>
        <w:rPr>
          <w:color w:val="EE0000"/>
          <w:u w:val="single"/>
        </w:rPr>
      </w:pPr>
      <w:r w:rsidRPr="00E97E1C">
        <w:rPr>
          <w:color w:val="EE0000"/>
          <w:u w:val="single"/>
        </w:rPr>
        <w:t>Le modèle de l’Energie / le corps machine thermique des années 1930 aux années 1970 « l’image combustive du corps » Vigarello</w:t>
      </w:r>
    </w:p>
    <w:p w14:paraId="3525BEA2" w14:textId="53AD8395" w:rsidR="00E97E1C" w:rsidRDefault="00E97E1C" w:rsidP="00E97E1C">
      <w:pPr>
        <w:ind w:left="360"/>
        <w:rPr>
          <w:color w:val="000000" w:themeColor="text1"/>
          <w:sz w:val="20"/>
          <w:szCs w:val="20"/>
        </w:rPr>
      </w:pPr>
    </w:p>
    <w:p w14:paraId="0213945F" w14:textId="4FAF19C2" w:rsidR="00E97E1C" w:rsidRPr="00E97E1C" w:rsidRDefault="00E97E1C" w:rsidP="00E97E1C">
      <w:pPr>
        <w:pStyle w:val="Paragraphedeliste"/>
        <w:rPr>
          <w:color w:val="000000" w:themeColor="text1"/>
          <w:sz w:val="20"/>
          <w:szCs w:val="20"/>
          <w:u w:val="single"/>
        </w:rPr>
      </w:pPr>
      <w:r w:rsidRPr="00E97E1C">
        <w:rPr>
          <w:color w:val="000000" w:themeColor="text1"/>
          <w:sz w:val="20"/>
          <w:szCs w:val="20"/>
          <w:u w:val="single"/>
        </w:rPr>
        <w:t>Le mouvement, l’énergie des athlètes :</w:t>
      </w:r>
    </w:p>
    <w:p w14:paraId="6C9AD323" w14:textId="18F9C18C" w:rsidR="00E97E1C" w:rsidRDefault="00E97E1C" w:rsidP="00E97E1C">
      <w:pPr>
        <w:rPr>
          <w:color w:val="000000" w:themeColor="text1"/>
          <w:sz w:val="20"/>
          <w:szCs w:val="20"/>
        </w:rPr>
      </w:pPr>
    </w:p>
    <w:p w14:paraId="7A6FD48C" w14:textId="6E55C908" w:rsidR="00E97E1C" w:rsidRDefault="00E97E1C" w:rsidP="00E97E1C">
      <w:pPr>
        <w:pStyle w:val="Paragraphedeliste"/>
        <w:numPr>
          <w:ilvl w:val="0"/>
          <w:numId w:val="1"/>
        </w:numPr>
        <w:rPr>
          <w:color w:val="000000" w:themeColor="text1"/>
          <w:sz w:val="20"/>
          <w:szCs w:val="20"/>
        </w:rPr>
      </w:pPr>
      <w:r>
        <w:rPr>
          <w:color w:val="000000" w:themeColor="text1"/>
          <w:sz w:val="20"/>
          <w:szCs w:val="20"/>
        </w:rPr>
        <w:t xml:space="preserve">La performance comme résultantes du fonctionnement cardio-pulmonaires </w:t>
      </w:r>
    </w:p>
    <w:p w14:paraId="2B0BC18C" w14:textId="106BC7CE" w:rsidR="001F1033" w:rsidRDefault="00E97E1C" w:rsidP="001F1033">
      <w:pPr>
        <w:pStyle w:val="Paragraphedeliste"/>
        <w:numPr>
          <w:ilvl w:val="0"/>
          <w:numId w:val="1"/>
        </w:numPr>
        <w:rPr>
          <w:color w:val="000000" w:themeColor="text1"/>
          <w:sz w:val="20"/>
          <w:szCs w:val="20"/>
        </w:rPr>
      </w:pPr>
      <w:r>
        <w:rPr>
          <w:color w:val="000000" w:themeColor="text1"/>
          <w:sz w:val="20"/>
          <w:szCs w:val="20"/>
        </w:rPr>
        <w:t>L’analogie avec ka machine énergétique : le moteur thermique</w:t>
      </w:r>
    </w:p>
    <w:p w14:paraId="62428ACD" w14:textId="0827F57C" w:rsidR="00E97E1C" w:rsidRDefault="00E97E1C" w:rsidP="001F1033">
      <w:pPr>
        <w:pStyle w:val="Paragraphedeliste"/>
        <w:numPr>
          <w:ilvl w:val="0"/>
          <w:numId w:val="1"/>
        </w:numPr>
        <w:rPr>
          <w:color w:val="000000" w:themeColor="text1"/>
          <w:sz w:val="20"/>
          <w:szCs w:val="20"/>
        </w:rPr>
      </w:pPr>
      <w:r>
        <w:rPr>
          <w:color w:val="000000" w:themeColor="text1"/>
          <w:sz w:val="20"/>
          <w:szCs w:val="20"/>
        </w:rPr>
        <w:t>Joinville 1924 premières appréciations des échanges gazeux in situ</w:t>
      </w:r>
    </w:p>
    <w:p w14:paraId="6C6376C3" w14:textId="624B0F59" w:rsidR="00E97E1C" w:rsidRDefault="00E97E1C" w:rsidP="001F1033">
      <w:pPr>
        <w:pStyle w:val="Paragraphedeliste"/>
        <w:numPr>
          <w:ilvl w:val="0"/>
          <w:numId w:val="1"/>
        </w:numPr>
        <w:rPr>
          <w:color w:val="000000" w:themeColor="text1"/>
          <w:sz w:val="20"/>
          <w:szCs w:val="20"/>
        </w:rPr>
      </w:pPr>
      <w:r>
        <w:rPr>
          <w:color w:val="000000" w:themeColor="text1"/>
          <w:sz w:val="20"/>
          <w:szCs w:val="20"/>
        </w:rPr>
        <w:t>Début entrainement fonciers</w:t>
      </w:r>
    </w:p>
    <w:p w14:paraId="1F063D2B" w14:textId="767C6E62" w:rsidR="00E97E1C" w:rsidRDefault="00E97E1C" w:rsidP="001F1033">
      <w:pPr>
        <w:pStyle w:val="Paragraphedeliste"/>
        <w:numPr>
          <w:ilvl w:val="0"/>
          <w:numId w:val="1"/>
        </w:numPr>
        <w:rPr>
          <w:color w:val="000000" w:themeColor="text1"/>
          <w:sz w:val="20"/>
          <w:szCs w:val="20"/>
        </w:rPr>
      </w:pPr>
      <w:r>
        <w:rPr>
          <w:color w:val="000000" w:themeColor="text1"/>
          <w:sz w:val="20"/>
          <w:szCs w:val="20"/>
        </w:rPr>
        <w:t xml:space="preserve">Apparition de la notion de « résistance » comme qualité physique </w:t>
      </w:r>
    </w:p>
    <w:p w14:paraId="4375A0AA" w14:textId="77777777" w:rsidR="00DD6DB8" w:rsidRDefault="00DD6DB8" w:rsidP="00DD6DB8">
      <w:pPr>
        <w:rPr>
          <w:color w:val="000000" w:themeColor="text1"/>
          <w:sz w:val="20"/>
          <w:szCs w:val="20"/>
        </w:rPr>
      </w:pPr>
    </w:p>
    <w:p w14:paraId="23DC16AB" w14:textId="77777777" w:rsidR="00DD6DB8" w:rsidRPr="00DD6DB8" w:rsidRDefault="00DD6DB8" w:rsidP="00DD6DB8">
      <w:pPr>
        <w:rPr>
          <w:color w:val="000000" w:themeColor="text1"/>
          <w:sz w:val="20"/>
          <w:szCs w:val="20"/>
        </w:rPr>
      </w:pPr>
    </w:p>
    <w:p w14:paraId="42F08390" w14:textId="77777777" w:rsidR="009B4EE1" w:rsidRPr="009B4EE1" w:rsidRDefault="009B4EE1" w:rsidP="009B4EE1">
      <w:pPr>
        <w:rPr>
          <w:color w:val="000000" w:themeColor="text1"/>
          <w:sz w:val="20"/>
          <w:szCs w:val="20"/>
        </w:rPr>
      </w:pPr>
    </w:p>
    <w:p w14:paraId="1B3C669A" w14:textId="77777777" w:rsidR="00D45A51" w:rsidRPr="00D45A51" w:rsidRDefault="00D45A51" w:rsidP="00D45A51">
      <w:pPr>
        <w:rPr>
          <w:color w:val="000000" w:themeColor="text1"/>
          <w:sz w:val="20"/>
          <w:szCs w:val="20"/>
        </w:rPr>
      </w:pPr>
    </w:p>
    <w:p w14:paraId="4CDF664B" w14:textId="77777777" w:rsidR="00BA10FA" w:rsidRDefault="00BA10FA" w:rsidP="007A4285">
      <w:pPr>
        <w:rPr>
          <w:color w:val="000000" w:themeColor="text1"/>
          <w:sz w:val="20"/>
          <w:szCs w:val="20"/>
        </w:rPr>
      </w:pPr>
    </w:p>
    <w:p w14:paraId="68E15AD2" w14:textId="77777777" w:rsidR="00BA10FA" w:rsidRPr="007A4285" w:rsidRDefault="00BA10FA" w:rsidP="007A4285">
      <w:pPr>
        <w:rPr>
          <w:color w:val="000000" w:themeColor="text1"/>
          <w:sz w:val="20"/>
          <w:szCs w:val="20"/>
        </w:rPr>
      </w:pPr>
    </w:p>
    <w:p w14:paraId="516ECCEE" w14:textId="77777777" w:rsidR="007A4285" w:rsidRDefault="007A4285" w:rsidP="007A4285">
      <w:pPr>
        <w:pStyle w:val="Paragraphedeliste"/>
        <w:rPr>
          <w:color w:val="000000" w:themeColor="text1"/>
          <w:sz w:val="20"/>
          <w:szCs w:val="20"/>
        </w:rPr>
      </w:pPr>
    </w:p>
    <w:p w14:paraId="1EBF8919" w14:textId="77777777" w:rsidR="007A4285" w:rsidRPr="007A4285" w:rsidRDefault="007A4285" w:rsidP="007A4285">
      <w:pPr>
        <w:pStyle w:val="Paragraphedeliste"/>
        <w:rPr>
          <w:color w:val="000000" w:themeColor="text1"/>
          <w:sz w:val="20"/>
          <w:szCs w:val="20"/>
        </w:rPr>
      </w:pPr>
    </w:p>
    <w:p w14:paraId="45CD1C6D" w14:textId="060A7BBC" w:rsidR="000C6691" w:rsidRPr="000C6691" w:rsidRDefault="000C6691" w:rsidP="000C6691">
      <w:pPr>
        <w:rPr>
          <w:color w:val="000000" w:themeColor="text1"/>
          <w:sz w:val="20"/>
          <w:szCs w:val="20"/>
        </w:rPr>
      </w:pPr>
    </w:p>
    <w:p w14:paraId="06616CD4" w14:textId="77777777" w:rsidR="002222F9" w:rsidRPr="002222F9" w:rsidRDefault="002222F9" w:rsidP="00820238">
      <w:pPr>
        <w:rPr>
          <w:sz w:val="20"/>
          <w:szCs w:val="20"/>
        </w:rPr>
      </w:pPr>
    </w:p>
    <w:p w14:paraId="2F08FD82" w14:textId="77777777" w:rsidR="002222F9" w:rsidRDefault="002222F9" w:rsidP="00820238"/>
    <w:p w14:paraId="16832101" w14:textId="3B2C1BD1" w:rsidR="002222F9" w:rsidRPr="002222F9" w:rsidRDefault="002222F9" w:rsidP="00820238">
      <w:pPr>
        <w:rPr>
          <w:sz w:val="20"/>
          <w:szCs w:val="20"/>
        </w:rPr>
      </w:pPr>
    </w:p>
    <w:p w14:paraId="67A6A912" w14:textId="77777777" w:rsidR="00820238" w:rsidRDefault="00820238" w:rsidP="00820238">
      <w:pPr>
        <w:jc w:val="center"/>
      </w:pPr>
    </w:p>
    <w:p w14:paraId="47840A39" w14:textId="77777777" w:rsidR="00820238" w:rsidRDefault="00820238" w:rsidP="00820238">
      <w:pPr>
        <w:jc w:val="center"/>
      </w:pPr>
    </w:p>
    <w:sectPr w:rsidR="008202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F465B17"/>
    <w:multiLevelType w:val="hybridMultilevel"/>
    <w:tmpl w:val="7A32353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00B449A"/>
    <w:multiLevelType w:val="hybridMultilevel"/>
    <w:tmpl w:val="C6868882"/>
    <w:lvl w:ilvl="0" w:tplc="48F09CFA">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8D50B4B"/>
    <w:multiLevelType w:val="hybridMultilevel"/>
    <w:tmpl w:val="2CAE8B1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6A45369"/>
    <w:multiLevelType w:val="hybridMultilevel"/>
    <w:tmpl w:val="46E88106"/>
    <w:lvl w:ilvl="0" w:tplc="815648F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D176414"/>
    <w:multiLevelType w:val="hybridMultilevel"/>
    <w:tmpl w:val="4DE4B3B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726C694E"/>
    <w:multiLevelType w:val="hybridMultilevel"/>
    <w:tmpl w:val="79181CA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31411030">
    <w:abstractNumId w:val="1"/>
  </w:num>
  <w:num w:numId="2" w16cid:durableId="121193990">
    <w:abstractNumId w:val="2"/>
  </w:num>
  <w:num w:numId="3" w16cid:durableId="1198154366">
    <w:abstractNumId w:val="5"/>
  </w:num>
  <w:num w:numId="4" w16cid:durableId="131405299">
    <w:abstractNumId w:val="0"/>
  </w:num>
  <w:num w:numId="5" w16cid:durableId="972295827">
    <w:abstractNumId w:val="3"/>
  </w:num>
  <w:num w:numId="6" w16cid:durableId="166620764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238"/>
    <w:rsid w:val="000C6691"/>
    <w:rsid w:val="001F1033"/>
    <w:rsid w:val="002222F9"/>
    <w:rsid w:val="00230A69"/>
    <w:rsid w:val="005D4392"/>
    <w:rsid w:val="00797852"/>
    <w:rsid w:val="007A4285"/>
    <w:rsid w:val="007C3BE8"/>
    <w:rsid w:val="007C5343"/>
    <w:rsid w:val="00820238"/>
    <w:rsid w:val="00826893"/>
    <w:rsid w:val="00826DAF"/>
    <w:rsid w:val="009B4EE1"/>
    <w:rsid w:val="00BA10FA"/>
    <w:rsid w:val="00BD59DD"/>
    <w:rsid w:val="00C01E6D"/>
    <w:rsid w:val="00D45A51"/>
    <w:rsid w:val="00DD6DB8"/>
    <w:rsid w:val="00E233BC"/>
    <w:rsid w:val="00E97E1C"/>
    <w:rsid w:val="00FB7D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24A9C82"/>
  <w15:chartTrackingRefBased/>
  <w15:docId w15:val="{64DD4F86-B664-FC45-8C7E-1118A2734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202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202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2023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2023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2023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2023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2023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2023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2023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2023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2023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2023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2023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2023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2023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2023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2023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20238"/>
    <w:rPr>
      <w:rFonts w:eastAsiaTheme="majorEastAsia" w:cstheme="majorBidi"/>
      <w:color w:val="272727" w:themeColor="text1" w:themeTint="D8"/>
    </w:rPr>
  </w:style>
  <w:style w:type="paragraph" w:styleId="Titre">
    <w:name w:val="Title"/>
    <w:basedOn w:val="Normal"/>
    <w:next w:val="Normal"/>
    <w:link w:val="TitreCar"/>
    <w:uiPriority w:val="10"/>
    <w:qFormat/>
    <w:rsid w:val="008202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2023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2023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2023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20238"/>
    <w:pPr>
      <w:spacing w:before="160"/>
      <w:jc w:val="center"/>
    </w:pPr>
    <w:rPr>
      <w:i/>
      <w:iCs/>
      <w:color w:val="404040" w:themeColor="text1" w:themeTint="BF"/>
    </w:rPr>
  </w:style>
  <w:style w:type="character" w:customStyle="1" w:styleId="CitationCar">
    <w:name w:val="Citation Car"/>
    <w:basedOn w:val="Policepardfaut"/>
    <w:link w:val="Citation"/>
    <w:uiPriority w:val="29"/>
    <w:rsid w:val="00820238"/>
    <w:rPr>
      <w:i/>
      <w:iCs/>
      <w:color w:val="404040" w:themeColor="text1" w:themeTint="BF"/>
    </w:rPr>
  </w:style>
  <w:style w:type="paragraph" w:styleId="Paragraphedeliste">
    <w:name w:val="List Paragraph"/>
    <w:basedOn w:val="Normal"/>
    <w:uiPriority w:val="34"/>
    <w:qFormat/>
    <w:rsid w:val="00820238"/>
    <w:pPr>
      <w:ind w:left="720"/>
      <w:contextualSpacing/>
    </w:pPr>
  </w:style>
  <w:style w:type="character" w:styleId="Accentuationintense">
    <w:name w:val="Intense Emphasis"/>
    <w:basedOn w:val="Policepardfaut"/>
    <w:uiPriority w:val="21"/>
    <w:qFormat/>
    <w:rsid w:val="00820238"/>
    <w:rPr>
      <w:i/>
      <w:iCs/>
      <w:color w:val="0F4761" w:themeColor="accent1" w:themeShade="BF"/>
    </w:rPr>
  </w:style>
  <w:style w:type="paragraph" w:styleId="Citationintense">
    <w:name w:val="Intense Quote"/>
    <w:basedOn w:val="Normal"/>
    <w:next w:val="Normal"/>
    <w:link w:val="CitationintenseCar"/>
    <w:uiPriority w:val="30"/>
    <w:qFormat/>
    <w:rsid w:val="008202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20238"/>
    <w:rPr>
      <w:i/>
      <w:iCs/>
      <w:color w:val="0F4761" w:themeColor="accent1" w:themeShade="BF"/>
    </w:rPr>
  </w:style>
  <w:style w:type="character" w:styleId="Rfrenceintense">
    <w:name w:val="Intense Reference"/>
    <w:basedOn w:val="Policepardfaut"/>
    <w:uiPriority w:val="32"/>
    <w:qFormat/>
    <w:rsid w:val="008202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5</Pages>
  <Words>1496</Words>
  <Characters>7601</Characters>
  <Application>Microsoft Office Word</Application>
  <DocSecurity>0</DocSecurity>
  <Lines>237</Lines>
  <Paragraphs>168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Gabin Monso</dc:creator>
  <cp:keywords/>
  <dc:description/>
  <cp:lastModifiedBy>Gabin Monso</cp:lastModifiedBy>
  <cp:revision>7</cp:revision>
  <dcterms:created xsi:type="dcterms:W3CDTF">2026-09-07T11:41:00Z</dcterms:created>
  <dcterms:modified xsi:type="dcterms:W3CDTF">2026-09-08T11:41:00Z</dcterms:modified>
</cp:coreProperties>
</file>