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D33F1" w:rsidRPr="00ED33F1" w:rsidRDefault="00ED33F1" w:rsidP="00ED33F1">
      <w:pPr>
        <w:pStyle w:val="Paragraphedeliste"/>
        <w:jc w:val="center"/>
        <w:rPr>
          <w:rFonts w:ascii="Arial Rounded MT Bold" w:hAnsi="Arial Rounded MT Bold"/>
          <w:color w:val="FF0000"/>
        </w:rPr>
      </w:pPr>
      <w:r w:rsidRPr="00ED33F1">
        <w:rPr>
          <w:rFonts w:ascii="Arial Rounded MT Bold" w:hAnsi="Arial Rounded MT Bold"/>
          <w:color w:val="FF0000"/>
        </w:rPr>
        <w:t>Lire+comprendre+préparer au besoin des quextions</w:t>
      </w:r>
    </w:p>
    <w:p w:rsidR="007342ED" w:rsidRPr="00233B93" w:rsidRDefault="007342ED" w:rsidP="006B2E8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5"/>
        </w:rPr>
      </w:pPr>
      <w:r w:rsidRPr="00233B93">
        <w:rPr>
          <w:b/>
          <w:sz w:val="25"/>
        </w:rPr>
        <w:t>les conseils à suivre</w:t>
      </w:r>
    </w:p>
    <w:p w:rsidR="007342ED" w:rsidRPr="00233B93" w:rsidRDefault="007342ED" w:rsidP="006B2E81">
      <w:pPr>
        <w:pStyle w:val="Paragraphedeliste"/>
        <w:numPr>
          <w:ilvl w:val="1"/>
          <w:numId w:val="1"/>
        </w:numPr>
        <w:jc w:val="both"/>
        <w:rPr>
          <w:sz w:val="25"/>
        </w:rPr>
      </w:pPr>
      <w:r w:rsidRPr="00233B93">
        <w:rPr>
          <w:rFonts w:ascii="Times New Roman" w:hAnsi="Times New Roman"/>
          <w:sz w:val="25"/>
          <w:u w:val="single"/>
        </w:rPr>
        <w:t>ordre : de la tête au pied</w:t>
      </w:r>
      <w:r w:rsidRPr="00233B93">
        <w:rPr>
          <w:rFonts w:ascii="Times New Roman" w:hAnsi="Times New Roman"/>
          <w:sz w:val="25"/>
        </w:rPr>
        <w:t xml:space="preserve">. Aller </w:t>
      </w:r>
      <w:r w:rsidRPr="00233B93">
        <w:rPr>
          <w:rFonts w:ascii="Times New Roman" w:hAnsi="Times New Roman"/>
          <w:b/>
          <w:sz w:val="25"/>
        </w:rPr>
        <w:t>des questions ouvertes en allant vers les questions fermées sur la fin</w:t>
      </w:r>
      <w:r w:rsidRPr="00233B93">
        <w:rPr>
          <w:rFonts w:ascii="Times New Roman" w:hAnsi="Times New Roman"/>
          <w:sz w:val="25"/>
        </w:rPr>
        <w:t xml:space="preserve"> de ce qu’on recherche. Exemple</w:t>
      </w:r>
      <w:r w:rsidR="006675EE" w:rsidRPr="00233B93">
        <w:rPr>
          <w:rFonts w:ascii="Times New Roman" w:hAnsi="Times New Roman"/>
          <w:sz w:val="25"/>
        </w:rPr>
        <w:t> :</w:t>
      </w:r>
      <w:r w:rsidRPr="00233B93">
        <w:rPr>
          <w:rFonts w:ascii="Times New Roman" w:hAnsi="Times New Roman"/>
          <w:sz w:val="25"/>
        </w:rPr>
        <w:t xml:space="preserve"> </w:t>
      </w:r>
      <w:r w:rsidRPr="00233B93">
        <w:rPr>
          <w:rFonts w:ascii="Handwriting - Dakota" w:hAnsi="Handwriting - Dakota"/>
          <w:sz w:val="25"/>
        </w:rPr>
        <w:t>Comment est votre audition ? Avez-vous des soucis avec votre cœur ? Qu’en est-il de votre digestion  ?</w:t>
      </w:r>
    </w:p>
    <w:p w:rsidR="007342ED" w:rsidRPr="00233B93" w:rsidRDefault="007342ED" w:rsidP="007342ED">
      <w:pPr>
        <w:pStyle w:val="Paragraphedeliste"/>
        <w:numPr>
          <w:ilvl w:val="1"/>
          <w:numId w:val="1"/>
        </w:numPr>
        <w:rPr>
          <w:sz w:val="25"/>
        </w:rPr>
      </w:pPr>
      <w:r w:rsidRPr="00233B93">
        <w:rPr>
          <w:rFonts w:ascii="Times New Roman" w:hAnsi="Times New Roman"/>
          <w:sz w:val="25"/>
        </w:rPr>
        <w:t xml:space="preserve">aider votre patient : par exemple sur la douleur </w:t>
      </w:r>
      <w:r w:rsidRPr="00ED33F1">
        <w:rPr>
          <w:rFonts w:ascii="Bradley Hand ITC" w:hAnsi="Bradley Hand ITC"/>
          <w:sz w:val="25"/>
        </w:rPr>
        <w:t>« votre douleur, el</w:t>
      </w:r>
      <w:r w:rsidR="006675EE" w:rsidRPr="00ED33F1">
        <w:rPr>
          <w:rFonts w:ascii="Bradley Hand ITC" w:hAnsi="Bradley Hand ITC"/>
          <w:sz w:val="25"/>
        </w:rPr>
        <w:t>le tape, elle brûle, elle pique</w:t>
      </w:r>
      <w:r w:rsidRPr="00ED33F1">
        <w:rPr>
          <w:rFonts w:ascii="Bradley Hand ITC" w:hAnsi="Bradley Hand ITC"/>
          <w:sz w:val="25"/>
        </w:rPr>
        <w:t>, elle serre ? »</w:t>
      </w:r>
      <w:r w:rsidR="006675EE" w:rsidRPr="00233B93">
        <w:rPr>
          <w:rFonts w:ascii="Times New Roman" w:hAnsi="Times New Roman"/>
          <w:sz w:val="25"/>
        </w:rPr>
        <w:t xml:space="preserve"> et aide</w:t>
      </w:r>
      <w:r w:rsidR="00BF77B7" w:rsidRPr="00233B93">
        <w:rPr>
          <w:rFonts w:ascii="Times New Roman" w:hAnsi="Times New Roman"/>
          <w:sz w:val="25"/>
        </w:rPr>
        <w:t>z-</w:t>
      </w:r>
      <w:r w:rsidR="006675EE" w:rsidRPr="00233B93">
        <w:rPr>
          <w:rFonts w:ascii="Times New Roman" w:hAnsi="Times New Roman"/>
          <w:sz w:val="25"/>
        </w:rPr>
        <w:t>vous des mains.</w:t>
      </w:r>
    </w:p>
    <w:p w:rsidR="007342ED" w:rsidRPr="00233B93" w:rsidRDefault="007342ED" w:rsidP="007342ED">
      <w:pPr>
        <w:pStyle w:val="Paragraphedeliste"/>
        <w:numPr>
          <w:ilvl w:val="1"/>
          <w:numId w:val="1"/>
        </w:numPr>
        <w:rPr>
          <w:sz w:val="25"/>
        </w:rPr>
      </w:pPr>
      <w:r w:rsidRPr="00233B93">
        <w:rPr>
          <w:rFonts w:ascii="Times New Roman" w:hAnsi="Times New Roman"/>
          <w:sz w:val="25"/>
        </w:rPr>
        <w:t>éclairer les choses pas claires de votre patient :</w:t>
      </w:r>
      <w:r w:rsidRPr="00233B93">
        <w:rPr>
          <w:sz w:val="25"/>
        </w:rPr>
        <w:t xml:space="preserve"> </w:t>
      </w:r>
      <w:r w:rsidRPr="00ED33F1">
        <w:rPr>
          <w:rFonts w:ascii="Bradley Hand ITC" w:hAnsi="Bradley Hand ITC"/>
          <w:sz w:val="25"/>
        </w:rPr>
        <w:t>« dites-moi ce que vous entendez par crise cardiaque»</w:t>
      </w:r>
      <w:r w:rsidRPr="00233B93">
        <w:rPr>
          <w:sz w:val="25"/>
        </w:rPr>
        <w:t xml:space="preserve"> ou </w:t>
      </w:r>
      <w:r w:rsidRPr="00ED33F1">
        <w:rPr>
          <w:rFonts w:ascii="Bradley Hand ITC" w:hAnsi="Bradley Hand ITC"/>
          <w:sz w:val="25"/>
        </w:rPr>
        <w:t>« une attaque, c’est à dire ? »</w:t>
      </w:r>
      <w:r w:rsidRPr="00233B93">
        <w:rPr>
          <w:sz w:val="25"/>
        </w:rPr>
        <w:t xml:space="preserve"> </w:t>
      </w:r>
    </w:p>
    <w:p w:rsidR="007342ED" w:rsidRPr="00233B93" w:rsidRDefault="007342ED" w:rsidP="007342ED">
      <w:pPr>
        <w:pStyle w:val="Paragraphedeliste"/>
        <w:numPr>
          <w:ilvl w:val="1"/>
          <w:numId w:val="1"/>
        </w:numPr>
        <w:rPr>
          <w:rFonts w:ascii="Times New Roman" w:hAnsi="Times New Roman"/>
          <w:sz w:val="25"/>
        </w:rPr>
      </w:pPr>
      <w:r w:rsidRPr="00233B93">
        <w:rPr>
          <w:rFonts w:ascii="Times New Roman" w:hAnsi="Times New Roman"/>
          <w:sz w:val="25"/>
        </w:rPr>
        <w:t>faites le psy pour relancer votre patient du type</w:t>
      </w:r>
      <w:r w:rsidRPr="00233B93">
        <w:rPr>
          <w:sz w:val="25"/>
        </w:rPr>
        <w:t xml:space="preserve"> </w:t>
      </w:r>
      <w:r w:rsidRPr="00ED33F1">
        <w:rPr>
          <w:rFonts w:ascii="Bradley Hand ITC" w:hAnsi="Bradley Hand ITC"/>
          <w:sz w:val="25"/>
        </w:rPr>
        <w:t>« mmm mm »</w:t>
      </w:r>
      <w:r w:rsidRPr="00233B93">
        <w:rPr>
          <w:sz w:val="25"/>
        </w:rPr>
        <w:t xml:space="preserve"> ou </w:t>
      </w:r>
      <w:r w:rsidRPr="00ED33F1">
        <w:rPr>
          <w:rFonts w:ascii="Bradley Hand ITC" w:hAnsi="Bradley Hand ITC"/>
          <w:sz w:val="25"/>
        </w:rPr>
        <w:t xml:space="preserve">« je vous écoute » </w:t>
      </w:r>
      <w:r w:rsidRPr="00233B93">
        <w:rPr>
          <w:rFonts w:ascii="Times New Roman" w:hAnsi="Times New Roman"/>
          <w:sz w:val="25"/>
        </w:rPr>
        <w:t xml:space="preserve">en hochant la tête </w:t>
      </w:r>
    </w:p>
    <w:p w:rsidR="007342ED" w:rsidRPr="00233B93" w:rsidRDefault="007342ED" w:rsidP="007342ED">
      <w:pPr>
        <w:pStyle w:val="Paragraphedeliste"/>
        <w:numPr>
          <w:ilvl w:val="1"/>
          <w:numId w:val="1"/>
        </w:numPr>
        <w:rPr>
          <w:rFonts w:ascii="Times New Roman" w:hAnsi="Times New Roman"/>
          <w:sz w:val="25"/>
        </w:rPr>
      </w:pPr>
      <w:r w:rsidRPr="00233B93">
        <w:rPr>
          <w:rFonts w:ascii="Times New Roman" w:hAnsi="Times New Roman"/>
          <w:sz w:val="25"/>
        </w:rPr>
        <w:t>faire l’écho pour relancer votre patient, en reprenant le dernier mot dit :</w:t>
      </w:r>
    </w:p>
    <w:p w:rsidR="007342ED" w:rsidRPr="00ED33F1" w:rsidRDefault="007342ED" w:rsidP="007342ED">
      <w:pPr>
        <w:ind w:left="720"/>
        <w:rPr>
          <w:rFonts w:ascii="Bradley Hand ITC" w:hAnsi="Bradley Hand ITC"/>
          <w:sz w:val="25"/>
        </w:rPr>
      </w:pPr>
      <w:r w:rsidRPr="00EB1D47">
        <w:rPr>
          <w:sz w:val="20"/>
        </w:rPr>
        <w:t>« </w:t>
      </w:r>
      <w:r w:rsidRPr="00ED33F1">
        <w:rPr>
          <w:rFonts w:ascii="Bradley Hand ITC" w:hAnsi="Bradley Hand ITC"/>
          <w:sz w:val="25"/>
        </w:rPr>
        <w:t>- J’ai eu mal au ventre (pause)</w:t>
      </w:r>
    </w:p>
    <w:p w:rsidR="007342ED" w:rsidRPr="00ED33F1" w:rsidRDefault="007342ED" w:rsidP="007342ED">
      <w:pPr>
        <w:pStyle w:val="Paragraphedeliste"/>
        <w:numPr>
          <w:ilvl w:val="0"/>
          <w:numId w:val="2"/>
        </w:numPr>
        <w:rPr>
          <w:rFonts w:ascii="Bradley Hand ITC" w:hAnsi="Bradley Hand ITC"/>
          <w:sz w:val="25"/>
        </w:rPr>
      </w:pPr>
      <w:r w:rsidRPr="00ED33F1">
        <w:rPr>
          <w:rFonts w:ascii="Bradley Hand ITC" w:hAnsi="Bradley Hand ITC"/>
          <w:sz w:val="25"/>
        </w:rPr>
        <w:t>au ventre…</w:t>
      </w:r>
    </w:p>
    <w:p w:rsidR="007342ED" w:rsidRPr="00ED33F1" w:rsidRDefault="007342ED" w:rsidP="007342ED">
      <w:pPr>
        <w:pStyle w:val="Paragraphedeliste"/>
        <w:numPr>
          <w:ilvl w:val="0"/>
          <w:numId w:val="2"/>
        </w:numPr>
        <w:rPr>
          <w:rFonts w:ascii="Bradley Hand ITC" w:hAnsi="Bradley Hand ITC"/>
          <w:sz w:val="25"/>
        </w:rPr>
      </w:pPr>
      <w:r w:rsidRPr="00ED33F1">
        <w:rPr>
          <w:rFonts w:ascii="Bradley Hand ITC" w:hAnsi="Bradley Hand ITC"/>
          <w:sz w:val="25"/>
        </w:rPr>
        <w:t>oui ça a commencé hier soir (pause)</w:t>
      </w:r>
    </w:p>
    <w:p w:rsidR="007342ED" w:rsidRPr="00ED33F1" w:rsidRDefault="007342ED" w:rsidP="007342ED">
      <w:pPr>
        <w:pStyle w:val="Paragraphedeliste"/>
        <w:numPr>
          <w:ilvl w:val="0"/>
          <w:numId w:val="2"/>
        </w:numPr>
        <w:rPr>
          <w:rFonts w:ascii="Bradley Hand ITC" w:hAnsi="Bradley Hand ITC"/>
          <w:sz w:val="25"/>
        </w:rPr>
      </w:pPr>
      <w:r w:rsidRPr="00ED33F1">
        <w:rPr>
          <w:rFonts w:ascii="Bradley Hand ITC" w:hAnsi="Bradley Hand ITC"/>
          <w:sz w:val="25"/>
        </w:rPr>
        <w:t>hier soir donc</w:t>
      </w:r>
    </w:p>
    <w:p w:rsidR="007342ED" w:rsidRPr="00ED33F1" w:rsidRDefault="007342ED" w:rsidP="007342ED">
      <w:pPr>
        <w:pStyle w:val="Paragraphedeliste"/>
        <w:numPr>
          <w:ilvl w:val="0"/>
          <w:numId w:val="2"/>
        </w:numPr>
        <w:rPr>
          <w:rFonts w:ascii="Bradley Hand ITC" w:hAnsi="Bradley Hand ITC"/>
          <w:sz w:val="25"/>
        </w:rPr>
      </w:pPr>
      <w:r w:rsidRPr="00ED33F1">
        <w:rPr>
          <w:rFonts w:ascii="Bradley Hand ITC" w:hAnsi="Bradley Hand ITC"/>
          <w:sz w:val="25"/>
        </w:rPr>
        <w:t>oui et ça a augmenté »</w:t>
      </w:r>
    </w:p>
    <w:p w:rsidR="007342ED" w:rsidRPr="00233B93" w:rsidRDefault="007342ED" w:rsidP="00EB1D47">
      <w:pPr>
        <w:pStyle w:val="Paragraphedeliste"/>
        <w:numPr>
          <w:ilvl w:val="1"/>
          <w:numId w:val="1"/>
        </w:numPr>
        <w:rPr>
          <w:rFonts w:ascii="Times New Roman" w:hAnsi="Times New Roman"/>
          <w:sz w:val="26"/>
        </w:rPr>
      </w:pPr>
      <w:r w:rsidRPr="00233B93">
        <w:rPr>
          <w:rFonts w:ascii="Times New Roman" w:hAnsi="Times New Roman"/>
          <w:sz w:val="26"/>
          <w:u w:val="single"/>
        </w:rPr>
        <w:t>à la fin de l’entretien </w:t>
      </w:r>
      <w:r w:rsidRPr="00233B93">
        <w:rPr>
          <w:rFonts w:ascii="Times New Roman" w:hAnsi="Times New Roman"/>
          <w:sz w:val="26"/>
        </w:rPr>
        <w:t>: faire un résumé de l’histoire de la maladie ou motif d’hospitalisation devant votre patient.</w:t>
      </w:r>
    </w:p>
    <w:p w:rsidR="008C6FED" w:rsidRDefault="008C6FED" w:rsidP="00277923">
      <w:pPr>
        <w:pStyle w:val="Paragraphedeliste"/>
        <w:ind w:left="2160"/>
      </w:pPr>
    </w:p>
    <w:p w:rsidR="001917C0" w:rsidRPr="007342ED" w:rsidRDefault="007342ED" w:rsidP="0038212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82122">
        <w:rPr>
          <w:b/>
        </w:rPr>
        <w:t>les erreurs à éviter</w:t>
      </w:r>
    </w:p>
    <w:p w:rsidR="001917C0" w:rsidRPr="007342ED" w:rsidRDefault="007342ED" w:rsidP="001917C0">
      <w:pPr>
        <w:pStyle w:val="Paragraphedeliste"/>
        <w:numPr>
          <w:ilvl w:val="1"/>
          <w:numId w:val="1"/>
        </w:numPr>
        <w:rPr>
          <w:rFonts w:ascii="Times New Roman" w:hAnsi="Times New Roman"/>
        </w:rPr>
      </w:pPr>
      <w:r w:rsidRPr="007342ED">
        <w:rPr>
          <w:rFonts w:ascii="Times New Roman" w:hAnsi="Times New Roman"/>
        </w:rPr>
        <w:t xml:space="preserve">ERREUR 1 : </w:t>
      </w:r>
      <w:r w:rsidR="001917C0" w:rsidRPr="007342ED">
        <w:rPr>
          <w:rFonts w:ascii="Times New Roman" w:hAnsi="Times New Roman"/>
        </w:rPr>
        <w:t xml:space="preserve">ne </w:t>
      </w:r>
      <w:r w:rsidR="001917C0" w:rsidRPr="007342ED">
        <w:rPr>
          <w:rFonts w:ascii="Times New Roman" w:hAnsi="Times New Roman"/>
          <w:u w:val="single"/>
        </w:rPr>
        <w:t>pas poser de questions qui guident</w:t>
      </w:r>
      <w:r w:rsidR="001917C0" w:rsidRPr="007342ED">
        <w:rPr>
          <w:rFonts w:ascii="Times New Roman" w:hAnsi="Times New Roman"/>
        </w:rPr>
        <w:t xml:space="preserve"> du type </w:t>
      </w:r>
      <w:r w:rsidR="001917C0" w:rsidRPr="00ED33F1">
        <w:rPr>
          <w:rFonts w:ascii="Bradley Hand ITC" w:hAnsi="Bradley Hand ITC"/>
          <w:sz w:val="25"/>
        </w:rPr>
        <w:t>« ça s’est amélioré ? Vous n’avez pas de sang dans vos selles ? »</w:t>
      </w:r>
      <w:r w:rsidR="001917C0">
        <w:t xml:space="preserve">  </w:t>
      </w:r>
      <w:r w:rsidR="001917C0" w:rsidRPr="007342ED">
        <w:rPr>
          <w:rFonts w:ascii="Times New Roman" w:hAnsi="Times New Roman"/>
        </w:rPr>
        <w:t>mais plutôt</w:t>
      </w:r>
      <w:r w:rsidR="001917C0">
        <w:t xml:space="preserve"> </w:t>
      </w:r>
      <w:r w:rsidR="001917C0" w:rsidRPr="00ED33F1">
        <w:rPr>
          <w:rFonts w:ascii="Bradley Hand ITC" w:hAnsi="Bradley Hand ITC"/>
          <w:sz w:val="25"/>
        </w:rPr>
        <w:t>« ça s’est amélioré ou aggravé ? »  « vous avez du sang dans les selles ? »</w:t>
      </w:r>
      <w:r w:rsidR="00B7219D" w:rsidRPr="00ED33F1">
        <w:rPr>
          <w:rFonts w:ascii="Bradley Hand ITC" w:hAnsi="Bradley Hand ITC"/>
          <w:sz w:val="25"/>
        </w:rPr>
        <w:t xml:space="preserve"> </w:t>
      </w:r>
      <w:r w:rsidR="00B7219D" w:rsidRPr="007342ED">
        <w:rPr>
          <w:rFonts w:ascii="Times New Roman" w:hAnsi="Times New Roman"/>
          <w:u w:val="single"/>
        </w:rPr>
        <w:t>pas d’interrogations négatives</w:t>
      </w:r>
    </w:p>
    <w:p w:rsidR="001917C0" w:rsidRPr="00ED33F1" w:rsidRDefault="007342ED" w:rsidP="001917C0">
      <w:pPr>
        <w:pStyle w:val="Paragraphedeliste"/>
        <w:numPr>
          <w:ilvl w:val="1"/>
          <w:numId w:val="1"/>
        </w:numPr>
        <w:rPr>
          <w:rFonts w:ascii="Bradley Hand ITC" w:hAnsi="Bradley Hand ITC"/>
          <w:sz w:val="25"/>
        </w:rPr>
      </w:pPr>
      <w:r>
        <w:rPr>
          <w:rFonts w:ascii="Times New Roman" w:hAnsi="Times New Roman"/>
        </w:rPr>
        <w:t xml:space="preserve">ERREUR 2 : </w:t>
      </w:r>
      <w:r w:rsidR="001917C0" w:rsidRPr="00277923">
        <w:rPr>
          <w:rFonts w:ascii="Times New Roman" w:hAnsi="Times New Roman"/>
          <w:u w:val="single"/>
        </w:rPr>
        <w:t>les questions graduées </w:t>
      </w:r>
      <w:r w:rsidR="001917C0" w:rsidRPr="00277923">
        <w:rPr>
          <w:rFonts w:ascii="Times New Roman" w:hAnsi="Times New Roman"/>
        </w:rPr>
        <w:t>: pour évaluer, poser des questions du type</w:t>
      </w:r>
      <w:r w:rsidR="001917C0">
        <w:t xml:space="preserve"> </w:t>
      </w:r>
      <w:r w:rsidR="001917C0" w:rsidRPr="00ED33F1">
        <w:rPr>
          <w:rFonts w:ascii="Bradley Hand ITC" w:hAnsi="Bradley Hand ITC"/>
          <w:sz w:val="25"/>
        </w:rPr>
        <w:t>« au bout de combien de marches êtes-vous essoufflé ? »</w:t>
      </w:r>
      <w:r w:rsidR="001917C0" w:rsidRPr="00277923">
        <w:rPr>
          <w:rFonts w:ascii="Times New Roman" w:hAnsi="Times New Roman"/>
        </w:rPr>
        <w:t xml:space="preserve"> plutôt que</w:t>
      </w:r>
      <w:r w:rsidR="001917C0">
        <w:t xml:space="preserve"> « </w:t>
      </w:r>
      <w:r w:rsidR="001917C0" w:rsidRPr="00ED33F1">
        <w:rPr>
          <w:rFonts w:ascii="Bradley Hand ITC" w:hAnsi="Bradley Hand ITC"/>
          <w:sz w:val="25"/>
        </w:rPr>
        <w:t>êtes-vous essoufflé quand vous montez les marches ? »</w:t>
      </w:r>
    </w:p>
    <w:p w:rsidR="007342ED" w:rsidRDefault="007342ED" w:rsidP="006B2E81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ERREUR 3 : </w:t>
      </w:r>
      <w:r w:rsidR="001917C0" w:rsidRPr="00277923">
        <w:rPr>
          <w:rFonts w:ascii="Times New Roman" w:hAnsi="Times New Roman"/>
        </w:rPr>
        <w:t xml:space="preserve">ne jamais poser de questions </w:t>
      </w:r>
      <w:r w:rsidR="00277923">
        <w:rPr>
          <w:rFonts w:ascii="Times New Roman" w:hAnsi="Times New Roman"/>
        </w:rPr>
        <w:t>à la suite</w:t>
      </w:r>
      <w:r w:rsidR="001917C0" w:rsidRPr="00277923">
        <w:rPr>
          <w:rFonts w:ascii="Times New Roman" w:hAnsi="Times New Roman"/>
        </w:rPr>
        <w:t xml:space="preserve"> du type </w:t>
      </w:r>
      <w:r w:rsidR="001917C0" w:rsidRPr="00ED33F1">
        <w:rPr>
          <w:rFonts w:ascii="Bradley Hand ITC" w:hAnsi="Bradley Hand ITC"/>
          <w:sz w:val="25"/>
        </w:rPr>
        <w:t xml:space="preserve">« pas de tuberculose, diabète, asthme… » </w:t>
      </w:r>
      <w:r w:rsidR="001917C0" w:rsidRPr="00277923">
        <w:rPr>
          <w:rFonts w:ascii="Times New Roman" w:hAnsi="Times New Roman"/>
        </w:rPr>
        <w:t>mais faire des pauses entre</w:t>
      </w:r>
    </w:p>
    <w:p w:rsidR="007342ED" w:rsidRDefault="007342ED" w:rsidP="007342ED">
      <w:pPr>
        <w:pStyle w:val="Paragraphedeliste"/>
        <w:ind w:left="1440"/>
        <w:rPr>
          <w:rFonts w:ascii="Times New Roman" w:hAnsi="Times New Roman"/>
        </w:rPr>
      </w:pPr>
    </w:p>
    <w:p w:rsidR="001917C0" w:rsidRPr="004C19B6" w:rsidRDefault="001917C0" w:rsidP="0038212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C19B6">
        <w:rPr>
          <w:b/>
        </w:rPr>
        <w:t xml:space="preserve"> Se faire comprendre par son patient</w:t>
      </w:r>
      <w:r w:rsidR="00277923">
        <w:rPr>
          <w:b/>
        </w:rPr>
        <w:t>/ ne pas bloquer son patient</w:t>
      </w:r>
    </w:p>
    <w:p w:rsidR="00277923" w:rsidRPr="00277923" w:rsidRDefault="001917C0" w:rsidP="006B2E81">
      <w:pPr>
        <w:pStyle w:val="Paragraphedeliste"/>
        <w:numPr>
          <w:ilvl w:val="1"/>
          <w:numId w:val="1"/>
        </w:numPr>
        <w:ind w:right="-292"/>
        <w:jc w:val="both"/>
        <w:rPr>
          <w:rFonts w:ascii="Times New Roman" w:hAnsi="Times New Roman"/>
        </w:rPr>
      </w:pPr>
      <w:r w:rsidRPr="00EB1D47">
        <w:rPr>
          <w:rFonts w:ascii="Times New Roman" w:hAnsi="Times New Roman"/>
          <w:u w:val="single"/>
        </w:rPr>
        <w:t>Reprendre les mots</w:t>
      </w:r>
      <w:r w:rsidRPr="00277923">
        <w:rPr>
          <w:rFonts w:ascii="Times New Roman" w:hAnsi="Times New Roman"/>
        </w:rPr>
        <w:t xml:space="preserve"> du patient évite de passer par la </w:t>
      </w:r>
      <w:r w:rsidR="006675EE" w:rsidRPr="00277923">
        <w:rPr>
          <w:rFonts w:ascii="Times New Roman" w:hAnsi="Times New Roman"/>
        </w:rPr>
        <w:t xml:space="preserve">langue </w:t>
      </w:r>
      <w:r w:rsidRPr="00277923">
        <w:rPr>
          <w:rFonts w:ascii="Times New Roman" w:hAnsi="Times New Roman"/>
        </w:rPr>
        <w:t>médicale (si cela est possible)</w:t>
      </w:r>
      <w:r w:rsidR="007342ED">
        <w:rPr>
          <w:rFonts w:ascii="Times New Roman" w:hAnsi="Times New Roman"/>
        </w:rPr>
        <w:t>.</w:t>
      </w:r>
      <w:r w:rsidR="00277923">
        <w:rPr>
          <w:rFonts w:ascii="Times New Roman" w:hAnsi="Times New Roman"/>
        </w:rPr>
        <w:t xml:space="preserve"> </w:t>
      </w:r>
      <w:r w:rsidRPr="00277923">
        <w:rPr>
          <w:rFonts w:ascii="Times New Roman" w:hAnsi="Times New Roman"/>
        </w:rPr>
        <w:t xml:space="preserve">Tout </w:t>
      </w:r>
      <w:r w:rsidR="00277923">
        <w:rPr>
          <w:rFonts w:ascii="Times New Roman" w:hAnsi="Times New Roman"/>
        </w:rPr>
        <w:t>emploi de</w:t>
      </w:r>
      <w:r w:rsidRPr="00277923">
        <w:rPr>
          <w:rFonts w:ascii="Times New Roman" w:hAnsi="Times New Roman"/>
        </w:rPr>
        <w:t xml:space="preserve"> la </w:t>
      </w:r>
      <w:r w:rsidR="00EB1D47" w:rsidRPr="00277923">
        <w:rPr>
          <w:rFonts w:ascii="Times New Roman" w:hAnsi="Times New Roman"/>
        </w:rPr>
        <w:t xml:space="preserve">langue </w:t>
      </w:r>
      <w:r w:rsidRPr="00277923">
        <w:rPr>
          <w:rFonts w:ascii="Times New Roman" w:hAnsi="Times New Roman"/>
        </w:rPr>
        <w:t>médicale comme « antécédents médicaux » a pour conséquence de bloquer le patient</w:t>
      </w:r>
      <w:r w:rsidR="007342ED">
        <w:rPr>
          <w:rFonts w:ascii="Times New Roman" w:hAnsi="Times New Roman"/>
        </w:rPr>
        <w:t>.</w:t>
      </w:r>
    </w:p>
    <w:p w:rsidR="007342ED" w:rsidRDefault="00EB1D47" w:rsidP="006B2E81">
      <w:pPr>
        <w:pStyle w:val="Paragraphedeliste"/>
        <w:numPr>
          <w:ilvl w:val="1"/>
          <w:numId w:val="1"/>
        </w:numPr>
        <w:ind w:right="-284"/>
        <w:jc w:val="both"/>
        <w:rPr>
          <w:rFonts w:ascii="Times New Roman" w:hAnsi="Times New Roman"/>
        </w:rPr>
      </w:pPr>
      <w:r w:rsidRPr="00EB1D47">
        <w:rPr>
          <w:rFonts w:ascii="Times New Roman" w:hAnsi="Times New Roman"/>
          <w:u w:val="single"/>
        </w:rPr>
        <w:t>N’arrêtez pas</w:t>
      </w:r>
      <w:r>
        <w:rPr>
          <w:rFonts w:ascii="Times New Roman" w:hAnsi="Times New Roman"/>
        </w:rPr>
        <w:t xml:space="preserve"> le patient :</w:t>
      </w:r>
      <w:r w:rsidR="00277923" w:rsidRPr="00277923">
        <w:rPr>
          <w:rFonts w:ascii="Times New Roman" w:hAnsi="Times New Roman"/>
        </w:rPr>
        <w:t xml:space="preserve"> les études montrent qu’un clinicien stoppe son patient au bout de 18 secondes, et les patients ne reprennent jamais alors leur histoire.</w:t>
      </w:r>
      <w:r>
        <w:rPr>
          <w:rFonts w:ascii="Times New Roman" w:hAnsi="Times New Roman"/>
        </w:rPr>
        <w:t xml:space="preserve"> (sauf si le patient parle trop, revenez sur le symptôme qui vous intéresse)</w:t>
      </w:r>
    </w:p>
    <w:p w:rsidR="001917C0" w:rsidRPr="00FB19AD" w:rsidRDefault="007342ED" w:rsidP="006B2E81">
      <w:pPr>
        <w:pStyle w:val="Paragraphedeliste"/>
        <w:numPr>
          <w:ilvl w:val="1"/>
          <w:numId w:val="1"/>
        </w:numPr>
        <w:jc w:val="both"/>
      </w:pPr>
      <w:r w:rsidRPr="00277923">
        <w:rPr>
          <w:rFonts w:ascii="Times New Roman" w:hAnsi="Times New Roman"/>
          <w:u w:val="single"/>
        </w:rPr>
        <w:t>éviter le pourquoi</w:t>
      </w:r>
      <w:r w:rsidRPr="00277923">
        <w:rPr>
          <w:rFonts w:ascii="Times New Roman" w:hAnsi="Times New Roman"/>
        </w:rPr>
        <w:t xml:space="preserve"> qui peut </w:t>
      </w:r>
      <w:r w:rsidR="00EB1D47">
        <w:rPr>
          <w:rFonts w:ascii="Times New Roman" w:hAnsi="Times New Roman"/>
        </w:rPr>
        <w:t>bloquer</w:t>
      </w:r>
      <w:r w:rsidRPr="00277923">
        <w:rPr>
          <w:rFonts w:ascii="Times New Roman" w:hAnsi="Times New Roman"/>
        </w:rPr>
        <w:t xml:space="preserve"> le patient dans des phrases du type</w:t>
      </w:r>
      <w:r>
        <w:t xml:space="preserve"> « </w:t>
      </w:r>
      <w:r w:rsidRPr="00ED33F1">
        <w:rPr>
          <w:rFonts w:ascii="Bradley Hand ITC" w:hAnsi="Bradley Hand ITC"/>
          <w:sz w:val="25"/>
        </w:rPr>
        <w:t>pourquoi avoir attendu si longtemps avant de venir consulter ? »</w:t>
      </w:r>
    </w:p>
    <w:sectPr w:rsidR="001917C0" w:rsidRPr="00FB19AD" w:rsidSect="00382122">
      <w:headerReference w:type="default" r:id="rId7"/>
      <w:footerReference w:type="default" r:id="rId8"/>
      <w:pgSz w:w="11900" w:h="16840"/>
      <w:pgMar w:top="1644" w:right="843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14C47" w:rsidRDefault="00B14C47" w:rsidP="00C611B9">
      <w:r>
        <w:separator/>
      </w:r>
    </w:p>
  </w:endnote>
  <w:endnote w:type="continuationSeparator" w:id="1">
    <w:p w:rsidR="00B14C47" w:rsidRDefault="00B14C47" w:rsidP="00C6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andwriting - Dakota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Cambria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1D47" w:rsidRPr="007342ED" w:rsidRDefault="00A311B4" w:rsidP="007342ED">
    <w:pPr>
      <w:pStyle w:val="En-tte"/>
      <w:jc w:val="center"/>
      <w:rPr>
        <w:sz w:val="16"/>
      </w:rPr>
    </w:pPr>
    <w:r w:rsidRPr="007342ED">
      <w:rPr>
        <w:rFonts w:ascii="Times New Roman" w:hAnsi="Times New Roman" w:cs="Times New Roman"/>
        <w:sz w:val="16"/>
      </w:rPr>
      <w:fldChar w:fldCharType="begin"/>
    </w:r>
    <w:r w:rsidR="00EB1D47" w:rsidRPr="007342ED">
      <w:rPr>
        <w:rFonts w:ascii="Times New Roman" w:hAnsi="Times New Roman" w:cs="Times New Roman"/>
        <w:sz w:val="16"/>
      </w:rPr>
      <w:instrText xml:space="preserve"> FILENAME \p </w:instrText>
    </w:r>
    <w:r w:rsidRPr="007342ED">
      <w:rPr>
        <w:rFonts w:ascii="Times New Roman" w:hAnsi="Times New Roman" w:cs="Times New Roman"/>
        <w:sz w:val="16"/>
      </w:rPr>
      <w:fldChar w:fldCharType="separate"/>
    </w:r>
    <w:r w:rsidR="006265F6">
      <w:rPr>
        <w:rFonts w:ascii="Times New Roman" w:hAnsi="Times New Roman" w:cs="Times New Roman"/>
        <w:noProof/>
        <w:sz w:val="16"/>
      </w:rPr>
      <w:t>Macintosh HD:Users:brunolemiere:Desktop:distanciel conclusion médecin:L’interrogatoire 2.docx</w:t>
    </w:r>
    <w:r w:rsidRPr="007342ED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14C47" w:rsidRDefault="00B14C47" w:rsidP="00C611B9">
      <w:r>
        <w:separator/>
      </w:r>
    </w:p>
  </w:footnote>
  <w:footnote w:type="continuationSeparator" w:id="1">
    <w:p w:rsidR="00B14C47" w:rsidRDefault="00B14C47" w:rsidP="00C611B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1D47" w:rsidRPr="007342ED" w:rsidRDefault="00EB1D47" w:rsidP="007342ED">
    <w:pPr>
      <w:pStyle w:val="En-tt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2A90B21"/>
    <w:multiLevelType w:val="hybridMultilevel"/>
    <w:tmpl w:val="62D03A8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72D4"/>
    <w:multiLevelType w:val="hybridMultilevel"/>
    <w:tmpl w:val="324E4902"/>
    <w:lvl w:ilvl="0" w:tplc="4190921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920D7"/>
    <w:multiLevelType w:val="multilevel"/>
    <w:tmpl w:val="0F64F1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61CFD"/>
    <w:multiLevelType w:val="hybridMultilevel"/>
    <w:tmpl w:val="44F4D918"/>
    <w:lvl w:ilvl="0" w:tplc="BA9690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7C0"/>
    <w:rsid w:val="00082310"/>
    <w:rsid w:val="00157CF9"/>
    <w:rsid w:val="001917C0"/>
    <w:rsid w:val="00233B93"/>
    <w:rsid w:val="00277923"/>
    <w:rsid w:val="003145EE"/>
    <w:rsid w:val="00335889"/>
    <w:rsid w:val="00382122"/>
    <w:rsid w:val="00387353"/>
    <w:rsid w:val="003D60C3"/>
    <w:rsid w:val="00417541"/>
    <w:rsid w:val="004C19B6"/>
    <w:rsid w:val="005E040E"/>
    <w:rsid w:val="006265F6"/>
    <w:rsid w:val="00630C0D"/>
    <w:rsid w:val="006675EE"/>
    <w:rsid w:val="006B2E81"/>
    <w:rsid w:val="007342ED"/>
    <w:rsid w:val="00824212"/>
    <w:rsid w:val="00873A8B"/>
    <w:rsid w:val="008B76F5"/>
    <w:rsid w:val="008C6FED"/>
    <w:rsid w:val="008D4DB0"/>
    <w:rsid w:val="008E3C18"/>
    <w:rsid w:val="00927B3B"/>
    <w:rsid w:val="0097783F"/>
    <w:rsid w:val="00A311B4"/>
    <w:rsid w:val="00A77177"/>
    <w:rsid w:val="00A82973"/>
    <w:rsid w:val="00A941B1"/>
    <w:rsid w:val="00AD3B9C"/>
    <w:rsid w:val="00B14C47"/>
    <w:rsid w:val="00B57427"/>
    <w:rsid w:val="00B71657"/>
    <w:rsid w:val="00B7219D"/>
    <w:rsid w:val="00BF77B7"/>
    <w:rsid w:val="00C56FE8"/>
    <w:rsid w:val="00C611B9"/>
    <w:rsid w:val="00DE43A8"/>
    <w:rsid w:val="00EB1D47"/>
    <w:rsid w:val="00ED33F1"/>
    <w:rsid w:val="00F77BDF"/>
    <w:rsid w:val="00FB19AD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B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7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17C0"/>
  </w:style>
  <w:style w:type="paragraph" w:styleId="Pieddepage">
    <w:name w:val="footer"/>
    <w:basedOn w:val="Normal"/>
    <w:link w:val="PieddepageCar"/>
    <w:uiPriority w:val="99"/>
    <w:unhideWhenUsed/>
    <w:rsid w:val="00191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17C0"/>
  </w:style>
  <w:style w:type="paragraph" w:styleId="Paragraphedeliste">
    <w:name w:val="List Paragraph"/>
    <w:basedOn w:val="Normal"/>
    <w:uiPriority w:val="34"/>
    <w:qFormat/>
    <w:rsid w:val="00191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Word 12.0.0</Application>
  <DocSecurity>0</DocSecurity>
  <Lines>15</Lines>
  <Paragraphs>3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3</cp:revision>
  <cp:lastPrinted>2021-03-23T11:40:00Z</cp:lastPrinted>
  <dcterms:created xsi:type="dcterms:W3CDTF">2021-03-23T11:40:00Z</dcterms:created>
  <dcterms:modified xsi:type="dcterms:W3CDTF">2021-03-23T11:40:00Z</dcterms:modified>
</cp:coreProperties>
</file>