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4408E" w:rsidRPr="0004408E" w:rsidRDefault="0004408E" w:rsidP="0004408E">
      <w:pPr>
        <w:pStyle w:val="Paragraphedeliste"/>
        <w:jc w:val="center"/>
        <w:rPr>
          <w:rFonts w:ascii="Arial Rounded MT Bold" w:hAnsi="Arial Rounded MT Bold"/>
          <w:color w:val="FF0000"/>
        </w:rPr>
      </w:pPr>
      <w:r w:rsidRPr="0004408E">
        <w:rPr>
          <w:rFonts w:ascii="Arial Rounded MT Bold" w:hAnsi="Arial Rounded MT Bold"/>
          <w:color w:val="FF0000"/>
        </w:rPr>
        <w:t>Lire+comprendre+préparer au besoin des quextions</w:t>
      </w:r>
    </w:p>
    <w:p w:rsidR="004C19B6" w:rsidRPr="00233B93" w:rsidRDefault="004C19B6" w:rsidP="0038212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</w:rPr>
      </w:pPr>
      <w:r w:rsidRPr="00233B93">
        <w:rPr>
          <w:b/>
          <w:sz w:val="26"/>
        </w:rPr>
        <w:t>entretenir l’interrogatoire</w:t>
      </w:r>
    </w:p>
    <w:p w:rsidR="004C19B6" w:rsidRPr="00233B93" w:rsidRDefault="00382122" w:rsidP="007342ED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Le silence </w:t>
      </w:r>
      <w:r w:rsidR="00EB1D47" w:rsidRPr="00233B93">
        <w:rPr>
          <w:rFonts w:ascii="Times New Roman" w:hAnsi="Times New Roman"/>
          <w:i/>
          <w:sz w:val="25"/>
        </w:rPr>
        <w:t>:</w:t>
      </w:r>
      <w:r w:rsidR="007342ED" w:rsidRPr="00233B93">
        <w:rPr>
          <w:rFonts w:ascii="Times New Roman" w:hAnsi="Times New Roman"/>
          <w:sz w:val="25"/>
        </w:rPr>
        <w:t xml:space="preserve"> </w:t>
      </w:r>
      <w:r w:rsidR="006675EE" w:rsidRPr="00233B93">
        <w:rPr>
          <w:rFonts w:ascii="Times New Roman" w:hAnsi="Times New Roman"/>
          <w:sz w:val="25"/>
        </w:rPr>
        <w:t>N’ayez pas peur des silences.</w:t>
      </w:r>
    </w:p>
    <w:p w:rsidR="00382122" w:rsidRPr="00233B93" w:rsidRDefault="004C19B6" w:rsidP="00382122">
      <w:pPr>
        <w:pStyle w:val="Paragraphedeliste"/>
        <w:numPr>
          <w:ilvl w:val="2"/>
          <w:numId w:val="1"/>
        </w:numPr>
        <w:rPr>
          <w:sz w:val="25"/>
        </w:rPr>
      </w:pPr>
      <w:r w:rsidRPr="00233B93">
        <w:rPr>
          <w:rFonts w:ascii="Times New Roman" w:hAnsi="Times New Roman"/>
          <w:sz w:val="25"/>
        </w:rPr>
        <w:t xml:space="preserve">Au delà de 2mn de silence relancer l’entretien avec </w:t>
      </w:r>
      <w:r w:rsidRPr="0004408E">
        <w:rPr>
          <w:rFonts w:ascii="Bradley Hand ITC" w:hAnsi="Bradley Hand ITC"/>
          <w:sz w:val="25"/>
        </w:rPr>
        <w:t>« vous disiez » « c’est difficile de parler de ça »</w:t>
      </w:r>
      <w:r w:rsidRPr="00233B93">
        <w:rPr>
          <w:sz w:val="25"/>
        </w:rPr>
        <w:t xml:space="preserve"> </w:t>
      </w:r>
      <w:r w:rsidR="006675EE" w:rsidRPr="00233B93">
        <w:rPr>
          <w:rFonts w:ascii="Times New Roman" w:hAnsi="Times New Roman"/>
          <w:sz w:val="25"/>
        </w:rPr>
        <w:t>ou</w:t>
      </w:r>
      <w:r w:rsidR="006675EE" w:rsidRPr="00233B93">
        <w:rPr>
          <w:sz w:val="25"/>
        </w:rPr>
        <w:t xml:space="preserve"> </w:t>
      </w:r>
      <w:r w:rsidRPr="0004408E">
        <w:rPr>
          <w:rFonts w:ascii="Bradley Hand ITC" w:hAnsi="Bradley Hand ITC"/>
          <w:sz w:val="25"/>
        </w:rPr>
        <w:t>« vous étiez près de dire… »</w:t>
      </w:r>
    </w:p>
    <w:p w:rsidR="00382122" w:rsidRPr="00233B93" w:rsidRDefault="00382122" w:rsidP="00B71657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Les pleurs :</w:t>
      </w:r>
      <w:r w:rsidRPr="00233B93">
        <w:rPr>
          <w:rFonts w:ascii="Times New Roman" w:hAnsi="Times New Roman"/>
          <w:sz w:val="25"/>
        </w:rPr>
        <w:t xml:space="preserve"> Si le patient pleure</w:t>
      </w:r>
      <w:r w:rsidRPr="00233B93">
        <w:rPr>
          <w:rFonts w:ascii="Times New Roman" w:hAnsi="Times New Roman"/>
          <w:sz w:val="25"/>
          <w:u w:val="single"/>
        </w:rPr>
        <w:t>,</w:t>
      </w:r>
      <w:r w:rsidRPr="00233B93">
        <w:rPr>
          <w:rFonts w:ascii="Times New Roman" w:hAnsi="Times New Roman"/>
          <w:sz w:val="25"/>
        </w:rPr>
        <w:t xml:space="preserve"> éviter de dire </w:t>
      </w:r>
      <w:r w:rsidRPr="0004408E">
        <w:rPr>
          <w:rFonts w:ascii="Bradley Hand ITC" w:hAnsi="Bradley Hand ITC"/>
          <w:sz w:val="25"/>
        </w:rPr>
        <w:t>« ne pleurez pas ».</w:t>
      </w:r>
      <w:r w:rsidRPr="00233B93">
        <w:rPr>
          <w:rFonts w:ascii="Times New Roman" w:hAnsi="Times New Roman"/>
          <w:sz w:val="25"/>
        </w:rPr>
        <w:t xml:space="preserve"> Tendre une boite de mouchoirs.</w:t>
      </w:r>
    </w:p>
    <w:p w:rsidR="00B71657" w:rsidRPr="00233B93" w:rsidRDefault="00B71657" w:rsidP="00B71657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L’interprétation</w:t>
      </w:r>
    </w:p>
    <w:p w:rsidR="00B71657" w:rsidRPr="00233B93" w:rsidRDefault="00B71657" w:rsidP="00E8645D">
      <w:pPr>
        <w:pStyle w:val="Paragraphedeliste"/>
        <w:numPr>
          <w:ilvl w:val="2"/>
          <w:numId w:val="1"/>
        </w:numPr>
        <w:jc w:val="both"/>
        <w:rPr>
          <w:rFonts w:ascii="Times New Roman" w:hAnsi="Times New Roman"/>
          <w:sz w:val="25"/>
        </w:rPr>
      </w:pPr>
      <w:r w:rsidRPr="00233B93">
        <w:rPr>
          <w:rFonts w:ascii="Times New Roman" w:hAnsi="Times New Roman"/>
          <w:sz w:val="25"/>
        </w:rPr>
        <w:t xml:space="preserve">Il s’agit de verbaliser ce que l’interrogateur interprète de ce qu’il voit ou il entend dans le même but que précédemment : à savoir </w:t>
      </w:r>
      <w:r w:rsidR="00277923" w:rsidRPr="00233B93">
        <w:rPr>
          <w:rFonts w:ascii="Times New Roman" w:hAnsi="Times New Roman"/>
          <w:sz w:val="25"/>
        </w:rPr>
        <w:t>avoir</w:t>
      </w:r>
      <w:r w:rsidRPr="00233B93">
        <w:rPr>
          <w:rFonts w:ascii="Times New Roman" w:hAnsi="Times New Roman"/>
          <w:sz w:val="25"/>
        </w:rPr>
        <w:t xml:space="preserve"> une information stratégique</w:t>
      </w:r>
      <w:r w:rsidR="00EB1D47" w:rsidRPr="00233B93">
        <w:rPr>
          <w:rFonts w:ascii="Times New Roman" w:hAnsi="Times New Roman"/>
          <w:sz w:val="25"/>
        </w:rPr>
        <w:t>.</w:t>
      </w:r>
    </w:p>
    <w:p w:rsidR="00B71657" w:rsidRPr="0004408E" w:rsidRDefault="00B71657" w:rsidP="00B71657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  <w:sz w:val="25"/>
        </w:rPr>
      </w:pPr>
      <w:r w:rsidRPr="00233B93">
        <w:rPr>
          <w:sz w:val="25"/>
        </w:rPr>
        <w:t>« </w:t>
      </w:r>
      <w:r w:rsidRPr="0004408E">
        <w:rPr>
          <w:rFonts w:ascii="Bradley Hand ITC" w:hAnsi="Bradley Hand ITC"/>
          <w:sz w:val="25"/>
        </w:rPr>
        <w:t xml:space="preserve">ça semble vous avoir rendu heureux alors », « ce bruit </w:t>
      </w:r>
      <w:r w:rsidR="00EB1D47" w:rsidRPr="0004408E">
        <w:rPr>
          <w:rFonts w:ascii="Bradley Hand ITC" w:hAnsi="Bradley Hand ITC"/>
          <w:sz w:val="25"/>
        </w:rPr>
        <w:t xml:space="preserve">dans votre ventre </w:t>
      </w:r>
      <w:r w:rsidRPr="0004408E">
        <w:rPr>
          <w:rFonts w:ascii="Bradley Hand ITC" w:hAnsi="Bradley Hand ITC"/>
          <w:sz w:val="25"/>
        </w:rPr>
        <w:t>que vous avez entendu, vous fait peur », « vous avez peur d’avoir trop attendu ? »</w:t>
      </w:r>
    </w:p>
    <w:p w:rsidR="00824212" w:rsidRPr="00233B93" w:rsidRDefault="00824212" w:rsidP="00B71657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la réflexion </w:t>
      </w:r>
      <w:r w:rsidRPr="00233B93">
        <w:rPr>
          <w:rFonts w:ascii="Times New Roman" w:hAnsi="Times New Roman"/>
          <w:sz w:val="25"/>
        </w:rPr>
        <w:t>: faire le reflet du patient (reflet verbal/et postural)</w:t>
      </w:r>
      <w:r w:rsidR="00277923" w:rsidRPr="00233B93">
        <w:rPr>
          <w:rFonts w:ascii="Times New Roman" w:hAnsi="Times New Roman"/>
          <w:sz w:val="25"/>
        </w:rPr>
        <w:t xml:space="preserve"> comme son miroir</w:t>
      </w:r>
    </w:p>
    <w:p w:rsidR="00824212" w:rsidRPr="00233B93" w:rsidRDefault="00824212" w:rsidP="00B71657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le soutien</w:t>
      </w:r>
      <w:r w:rsidRPr="00233B93">
        <w:rPr>
          <w:rFonts w:ascii="Times New Roman" w:hAnsi="Times New Roman"/>
          <w:sz w:val="25"/>
        </w:rPr>
        <w:t xml:space="preserve"> comprend le réconfort-assurance et l’empathie</w:t>
      </w:r>
    </w:p>
    <w:p w:rsidR="00824212" w:rsidRPr="0004408E" w:rsidRDefault="00824212" w:rsidP="00E8645D">
      <w:pPr>
        <w:pStyle w:val="Paragraphedeliste"/>
        <w:numPr>
          <w:ilvl w:val="2"/>
          <w:numId w:val="1"/>
        </w:numPr>
        <w:jc w:val="both"/>
        <w:rPr>
          <w:rFonts w:ascii="Times New Roman" w:hAnsi="Times New Roman" w:cs="Times New Roman"/>
          <w:sz w:val="25"/>
        </w:rPr>
      </w:pPr>
      <w:r w:rsidRPr="00233B93">
        <w:rPr>
          <w:rFonts w:ascii="Times New Roman" w:hAnsi="Times New Roman"/>
          <w:sz w:val="25"/>
        </w:rPr>
        <w:t xml:space="preserve">réconforter son patient le rassure </w:t>
      </w:r>
      <w:r w:rsidRPr="0004408E">
        <w:rPr>
          <w:rFonts w:ascii="Bradley Hand ITC" w:hAnsi="Bradley Hand ITC"/>
          <w:sz w:val="25"/>
        </w:rPr>
        <w:t>« votre état s’améliore de jour en jour »</w:t>
      </w:r>
      <w:r w:rsidRPr="00233B93">
        <w:rPr>
          <w:sz w:val="25"/>
        </w:rPr>
        <w:t xml:space="preserve"> </w:t>
      </w:r>
      <w:r w:rsidRPr="00233B93">
        <w:rPr>
          <w:rFonts w:ascii="Times New Roman" w:hAnsi="Times New Roman"/>
          <w:sz w:val="25"/>
        </w:rPr>
        <w:t>à n’utiliser que si c’est vrai</w:t>
      </w:r>
      <w:r w:rsidR="00EB1D47" w:rsidRPr="00233B93">
        <w:rPr>
          <w:rFonts w:ascii="Times New Roman" w:hAnsi="Times New Roman"/>
          <w:sz w:val="25"/>
        </w:rPr>
        <w:t>. Le réconforter, c’est aussi dema</w:t>
      </w:r>
      <w:r w:rsidR="00E8645D">
        <w:rPr>
          <w:rFonts w:ascii="Times New Roman" w:hAnsi="Times New Roman"/>
          <w:sz w:val="25"/>
        </w:rPr>
        <w:t>nder les peurs que le patient a</w:t>
      </w:r>
      <w:r w:rsidR="00EB1D47" w:rsidRPr="00233B93">
        <w:rPr>
          <w:rFonts w:ascii="Times New Roman" w:hAnsi="Times New Roman"/>
          <w:sz w:val="25"/>
        </w:rPr>
        <w:t xml:space="preserve"> (qui sont souvent négligé</w:t>
      </w:r>
      <w:r w:rsidR="00A82973" w:rsidRPr="00233B93">
        <w:rPr>
          <w:rFonts w:ascii="Times New Roman" w:hAnsi="Times New Roman"/>
          <w:sz w:val="25"/>
        </w:rPr>
        <w:t>es</w:t>
      </w:r>
      <w:r w:rsidR="00EB1D47" w:rsidRPr="00233B93">
        <w:rPr>
          <w:rFonts w:ascii="Times New Roman" w:hAnsi="Times New Roman"/>
          <w:sz w:val="25"/>
        </w:rPr>
        <w:t xml:space="preserve"> par les hospitaliers). « </w:t>
      </w:r>
      <w:r w:rsidR="00EB1D47" w:rsidRPr="0004408E">
        <w:rPr>
          <w:rFonts w:ascii="Bradley Hand ITC" w:hAnsi="Bradley Hand ITC"/>
          <w:sz w:val="25"/>
        </w:rPr>
        <w:t xml:space="preserve">de quoi avez-vous peur ? » </w:t>
      </w:r>
      <w:r w:rsidR="00EB1D47" w:rsidRPr="00233B93">
        <w:rPr>
          <w:rFonts w:ascii="Times New Roman" w:hAnsi="Times New Roman"/>
          <w:sz w:val="25"/>
        </w:rPr>
        <w:t xml:space="preserve">et s’ils répondent </w:t>
      </w:r>
      <w:r w:rsidR="00EB1D47" w:rsidRPr="0004408E">
        <w:rPr>
          <w:rFonts w:ascii="Bradley Hand ITC" w:hAnsi="Bradley Hand ITC"/>
          <w:sz w:val="25"/>
        </w:rPr>
        <w:t>« du cancer </w:t>
      </w:r>
      <w:r w:rsidR="00382122" w:rsidRPr="0004408E">
        <w:rPr>
          <w:rFonts w:ascii="Bradley Hand ITC" w:hAnsi="Bradley Hand ITC"/>
          <w:sz w:val="25"/>
        </w:rPr>
        <w:t>»,</w:t>
      </w:r>
      <w:r w:rsidR="00382122" w:rsidRPr="00233B93">
        <w:rPr>
          <w:rFonts w:ascii="Times New Roman" w:hAnsi="Times New Roman"/>
          <w:sz w:val="25"/>
        </w:rPr>
        <w:t xml:space="preserve"> dites </w:t>
      </w:r>
      <w:r w:rsidR="00382122" w:rsidRPr="0004408E">
        <w:rPr>
          <w:rFonts w:ascii="Bradley Hand ITC" w:hAnsi="Bradley Hand ITC"/>
          <w:sz w:val="25"/>
        </w:rPr>
        <w:t>« on s’en occupe »</w:t>
      </w:r>
      <w:r w:rsidR="00382122" w:rsidRPr="00233B93">
        <w:rPr>
          <w:rFonts w:ascii="Times New Roman" w:hAnsi="Times New Roman"/>
          <w:sz w:val="25"/>
        </w:rPr>
        <w:t xml:space="preserve"> ou si vous êtes sûrs </w:t>
      </w:r>
      <w:r w:rsidR="00382122" w:rsidRPr="0004408E">
        <w:rPr>
          <w:rFonts w:ascii="Bradley Hand ITC" w:hAnsi="Bradley Hand ITC"/>
          <w:sz w:val="25"/>
        </w:rPr>
        <w:t>« non, vous n’avez pas de cancer »</w:t>
      </w:r>
    </w:p>
    <w:p w:rsidR="00EB1D47" w:rsidRPr="00233B93" w:rsidRDefault="00824212" w:rsidP="008B76F5">
      <w:pPr>
        <w:pStyle w:val="Paragraphedeliste"/>
        <w:numPr>
          <w:ilvl w:val="2"/>
          <w:numId w:val="1"/>
        </w:numPr>
        <w:rPr>
          <w:sz w:val="25"/>
        </w:rPr>
      </w:pPr>
      <w:r w:rsidRPr="00233B93">
        <w:rPr>
          <w:rFonts w:ascii="Times New Roman" w:hAnsi="Times New Roman"/>
          <w:sz w:val="25"/>
        </w:rPr>
        <w:t>l’empathie permet de faire comprendre à votre patient que vous comprenez son état avec des phrases du type</w:t>
      </w:r>
      <w:r w:rsidRPr="00233B93">
        <w:rPr>
          <w:sz w:val="25"/>
        </w:rPr>
        <w:t xml:space="preserve"> </w:t>
      </w:r>
      <w:r w:rsidRPr="0004408E">
        <w:rPr>
          <w:rFonts w:ascii="Bradley Hand ITC" w:hAnsi="Bradley Hand ITC"/>
          <w:sz w:val="25"/>
        </w:rPr>
        <w:t>« je comprends »</w:t>
      </w:r>
      <w:r w:rsidRPr="00233B93">
        <w:rPr>
          <w:sz w:val="25"/>
        </w:rPr>
        <w:t xml:space="preserve"> </w:t>
      </w:r>
    </w:p>
    <w:p w:rsidR="00E8645D" w:rsidRPr="00233B93" w:rsidRDefault="00E8645D" w:rsidP="00E8645D">
      <w:pPr>
        <w:pStyle w:val="Paragraphedeliste"/>
        <w:numPr>
          <w:ilvl w:val="1"/>
          <w:numId w:val="1"/>
        </w:numPr>
        <w:rPr>
          <w:rFonts w:ascii="Times New Roman" w:hAnsi="Times New Roman"/>
          <w:i/>
          <w:sz w:val="25"/>
        </w:rPr>
      </w:pPr>
      <w:r w:rsidRPr="00233B93">
        <w:rPr>
          <w:rFonts w:ascii="Times New Roman" w:hAnsi="Times New Roman"/>
          <w:i/>
          <w:sz w:val="25"/>
        </w:rPr>
        <w:t>La confrontation</w:t>
      </w:r>
      <w:r>
        <w:rPr>
          <w:rFonts w:ascii="Times New Roman" w:hAnsi="Times New Roman"/>
          <w:i/>
          <w:sz w:val="25"/>
        </w:rPr>
        <w:t xml:space="preserve"> UNIQUEMENT POUR LES GENS AVEC EXPERIENCE</w:t>
      </w:r>
    </w:p>
    <w:p w:rsidR="00E8645D" w:rsidRPr="00233B93" w:rsidRDefault="00E8645D" w:rsidP="00E8645D">
      <w:pPr>
        <w:pStyle w:val="Paragraphedeliste"/>
        <w:numPr>
          <w:ilvl w:val="2"/>
          <w:numId w:val="1"/>
        </w:numPr>
        <w:rPr>
          <w:rFonts w:ascii="Times New Roman" w:hAnsi="Times New Roman"/>
          <w:sz w:val="25"/>
        </w:rPr>
      </w:pPr>
      <w:r w:rsidRPr="00233B93">
        <w:rPr>
          <w:rFonts w:ascii="Times New Roman" w:hAnsi="Times New Roman"/>
          <w:sz w:val="25"/>
        </w:rPr>
        <w:t>Elle s’effectue quand quelque chose d’anormal se produit dans le comportement du patient</w:t>
      </w:r>
    </w:p>
    <w:p w:rsidR="00E8645D" w:rsidRPr="0004408E" w:rsidRDefault="00E8645D" w:rsidP="00E8645D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  <w:sz w:val="25"/>
        </w:rPr>
      </w:pPr>
      <w:r w:rsidRPr="00233B93">
        <w:rPr>
          <w:rFonts w:ascii="Times New Roman" w:hAnsi="Times New Roman"/>
          <w:sz w:val="25"/>
        </w:rPr>
        <w:t>On peut lui signaler</w:t>
      </w:r>
      <w:r w:rsidRPr="00233B93">
        <w:rPr>
          <w:sz w:val="25"/>
        </w:rPr>
        <w:t xml:space="preserve"> </w:t>
      </w:r>
      <w:r w:rsidRPr="0004408E">
        <w:rPr>
          <w:rFonts w:ascii="Bradley Hand ITC" w:hAnsi="Bradley Hand ITC"/>
          <w:sz w:val="25"/>
        </w:rPr>
        <w:t xml:space="preserve">« vous semblez en colère/sur le point de pleurer », ou « pourquoi refusez-vous de répondre à mes questions ? ai-je dit quelque chose qui vous aurait déplu ? » </w:t>
      </w:r>
      <w:r w:rsidRPr="00233B93">
        <w:rPr>
          <w:rFonts w:ascii="Times New Roman" w:hAnsi="Times New Roman"/>
          <w:sz w:val="25"/>
        </w:rPr>
        <w:t>ou</w:t>
      </w:r>
      <w:r w:rsidRPr="00233B93">
        <w:rPr>
          <w:sz w:val="25"/>
        </w:rPr>
        <w:t xml:space="preserve"> « </w:t>
      </w:r>
      <w:r w:rsidRPr="0004408E">
        <w:rPr>
          <w:rFonts w:ascii="Bradley Hand ITC" w:hAnsi="Bradley Hand ITC"/>
          <w:sz w:val="25"/>
        </w:rPr>
        <w:t xml:space="preserve">avez-vous une raison de ne pas me regardez quand vous me parlez ? » </w:t>
      </w:r>
    </w:p>
    <w:p w:rsidR="001917C0" w:rsidRPr="0004408E" w:rsidRDefault="007342ED" w:rsidP="006675EE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5"/>
        </w:rPr>
      </w:pPr>
      <w:r w:rsidRPr="00233B93">
        <w:rPr>
          <w:rFonts w:ascii="Times New Roman" w:hAnsi="Times New Roman"/>
          <w:i/>
          <w:sz w:val="25"/>
        </w:rPr>
        <w:t xml:space="preserve">l’impatience : </w:t>
      </w:r>
      <w:r w:rsidRPr="00233B93">
        <w:rPr>
          <w:rFonts w:ascii="Times New Roman" w:hAnsi="Times New Roman"/>
          <w:sz w:val="25"/>
        </w:rPr>
        <w:t>quand le patient demande ses analyses dire :</w:t>
      </w:r>
      <w:r w:rsidRPr="00233B93">
        <w:rPr>
          <w:rFonts w:ascii="Handwriting - Dakota" w:hAnsi="Handwriting - Dakota"/>
          <w:sz w:val="25"/>
        </w:rPr>
        <w:t xml:space="preserve"> </w:t>
      </w:r>
      <w:r w:rsidRPr="0004408E">
        <w:rPr>
          <w:rFonts w:ascii="Bradley Hand ITC" w:hAnsi="Bradley Hand ITC"/>
          <w:sz w:val="25"/>
        </w:rPr>
        <w:t>« on ne me les a pas communiquées, on m’a demandé de vous interroger sans informations préalable</w:t>
      </w:r>
      <w:r w:rsidR="00233B93" w:rsidRPr="0004408E">
        <w:rPr>
          <w:rFonts w:ascii="Bradley Hand ITC" w:hAnsi="Bradley Hand ITC"/>
          <w:sz w:val="25"/>
        </w:rPr>
        <w:t>s</w:t>
      </w:r>
      <w:r w:rsidRPr="0004408E">
        <w:rPr>
          <w:rFonts w:ascii="Bradley Hand ITC" w:hAnsi="Bradley Hand ITC"/>
          <w:sz w:val="25"/>
        </w:rPr>
        <w:t> </w:t>
      </w:r>
      <w:r w:rsidR="006675EE" w:rsidRPr="0004408E">
        <w:rPr>
          <w:rFonts w:ascii="Bradley Hand ITC" w:hAnsi="Bradley Hand ITC"/>
          <w:sz w:val="25"/>
        </w:rPr>
        <w:t xml:space="preserve">» </w:t>
      </w:r>
      <w:r w:rsidR="006675EE" w:rsidRPr="00233B93">
        <w:rPr>
          <w:rFonts w:ascii="Times New Roman" w:hAnsi="Times New Roman"/>
          <w:sz w:val="25"/>
        </w:rPr>
        <w:t>ou « </w:t>
      </w:r>
      <w:r w:rsidR="006675EE" w:rsidRPr="0004408E">
        <w:rPr>
          <w:rFonts w:ascii="Bradley Hand ITC" w:hAnsi="Bradley Hand ITC"/>
          <w:sz w:val="25"/>
        </w:rPr>
        <w:t xml:space="preserve">on vous les communiquera quand nous les aurons » </w:t>
      </w:r>
    </w:p>
    <w:sectPr w:rsidR="001917C0" w:rsidRPr="0004408E" w:rsidSect="00382122">
      <w:headerReference w:type="default" r:id="rId7"/>
      <w:footerReference w:type="default" r:id="rId8"/>
      <w:pgSz w:w="11900" w:h="16840"/>
      <w:pgMar w:top="1644" w:right="843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734D0" w:rsidRDefault="004734D0" w:rsidP="00C611B9">
      <w:r>
        <w:separator/>
      </w:r>
    </w:p>
  </w:endnote>
  <w:endnote w:type="continuationSeparator" w:id="1">
    <w:p w:rsidR="004734D0" w:rsidRDefault="004734D0" w:rsidP="00C6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ambria"/>
    <w:charset w:val="4D"/>
    <w:family w:val="script"/>
    <w:pitch w:val="variable"/>
    <w:sig w:usb0="00000003" w:usb1="00000000" w:usb2="00000000" w:usb3="00000000" w:csb0="00000001" w:csb1="00000000"/>
  </w:font>
  <w:font w:name="Handwriting - Dakota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7B28CD" w:rsidP="007342ED">
    <w:pPr>
      <w:pStyle w:val="En-tte"/>
      <w:jc w:val="center"/>
      <w:rPr>
        <w:sz w:val="16"/>
      </w:rPr>
    </w:pPr>
    <w:r w:rsidRPr="007342ED">
      <w:rPr>
        <w:rFonts w:ascii="Times New Roman" w:hAnsi="Times New Roman" w:cs="Times New Roman"/>
        <w:sz w:val="16"/>
      </w:rPr>
      <w:fldChar w:fldCharType="begin"/>
    </w:r>
    <w:r w:rsidR="00EB1D47" w:rsidRPr="007342ED">
      <w:rPr>
        <w:rFonts w:ascii="Times New Roman" w:hAnsi="Times New Roman" w:cs="Times New Roman"/>
        <w:sz w:val="16"/>
      </w:rPr>
      <w:instrText xml:space="preserve"> FILENAME \p </w:instrText>
    </w:r>
    <w:r w:rsidRPr="007342ED">
      <w:rPr>
        <w:rFonts w:ascii="Times New Roman" w:hAnsi="Times New Roman" w:cs="Times New Roman"/>
        <w:sz w:val="16"/>
      </w:rPr>
      <w:fldChar w:fldCharType="separate"/>
    </w:r>
    <w:r w:rsidR="004860B7">
      <w:rPr>
        <w:rFonts w:ascii="Times New Roman" w:hAnsi="Times New Roman" w:cs="Times New Roman"/>
        <w:noProof/>
        <w:sz w:val="16"/>
      </w:rPr>
      <w:t>Macintosh HD:Users:brunolemiere:Desktop:distanciel conclusion médecin:L’interrogatoire 3.docx</w:t>
    </w:r>
    <w:r w:rsidRPr="007342ED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734D0" w:rsidRDefault="004734D0" w:rsidP="00C611B9">
      <w:r>
        <w:separator/>
      </w:r>
    </w:p>
  </w:footnote>
  <w:footnote w:type="continuationSeparator" w:id="1">
    <w:p w:rsidR="004734D0" w:rsidRDefault="004734D0" w:rsidP="00C611B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EB1D47" w:rsidP="007342ED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A90B21"/>
    <w:multiLevelType w:val="hybridMultilevel"/>
    <w:tmpl w:val="62D03A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D534A"/>
    <w:multiLevelType w:val="multilevel"/>
    <w:tmpl w:val="0F64F1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72D4"/>
    <w:multiLevelType w:val="hybridMultilevel"/>
    <w:tmpl w:val="324E4902"/>
    <w:lvl w:ilvl="0" w:tplc="4190921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61CFD"/>
    <w:multiLevelType w:val="hybridMultilevel"/>
    <w:tmpl w:val="ED38342E"/>
    <w:lvl w:ilvl="0" w:tplc="18AA99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7C0"/>
    <w:rsid w:val="0004408E"/>
    <w:rsid w:val="00082310"/>
    <w:rsid w:val="00157CF9"/>
    <w:rsid w:val="001917C0"/>
    <w:rsid w:val="00233B93"/>
    <w:rsid w:val="00277923"/>
    <w:rsid w:val="003145EE"/>
    <w:rsid w:val="00382122"/>
    <w:rsid w:val="003D60C3"/>
    <w:rsid w:val="00417541"/>
    <w:rsid w:val="0042338B"/>
    <w:rsid w:val="00452F5F"/>
    <w:rsid w:val="004734D0"/>
    <w:rsid w:val="004860B7"/>
    <w:rsid w:val="004C19B6"/>
    <w:rsid w:val="00630C0D"/>
    <w:rsid w:val="006675EE"/>
    <w:rsid w:val="006A33EB"/>
    <w:rsid w:val="007342ED"/>
    <w:rsid w:val="007B28CD"/>
    <w:rsid w:val="007E7527"/>
    <w:rsid w:val="00824212"/>
    <w:rsid w:val="00873A8B"/>
    <w:rsid w:val="008B76F5"/>
    <w:rsid w:val="008C6FED"/>
    <w:rsid w:val="008D4DB0"/>
    <w:rsid w:val="008E3C18"/>
    <w:rsid w:val="0097783F"/>
    <w:rsid w:val="00A77177"/>
    <w:rsid w:val="00A82973"/>
    <w:rsid w:val="00A941B1"/>
    <w:rsid w:val="00B57427"/>
    <w:rsid w:val="00B71657"/>
    <w:rsid w:val="00B7219D"/>
    <w:rsid w:val="00BF77B7"/>
    <w:rsid w:val="00C611B9"/>
    <w:rsid w:val="00D06F18"/>
    <w:rsid w:val="00DE43A8"/>
    <w:rsid w:val="00E8645D"/>
    <w:rsid w:val="00EB1D47"/>
    <w:rsid w:val="00EE0AD2"/>
    <w:rsid w:val="00F77BDF"/>
    <w:rsid w:val="00F9516C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C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7C0"/>
  </w:style>
  <w:style w:type="paragraph" w:styleId="Pieddepage">
    <w:name w:val="footer"/>
    <w:basedOn w:val="Normal"/>
    <w:link w:val="Pieddepag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7C0"/>
  </w:style>
  <w:style w:type="paragraph" w:styleId="Paragraphedeliste">
    <w:name w:val="List Paragraph"/>
    <w:basedOn w:val="Normal"/>
    <w:uiPriority w:val="34"/>
    <w:qFormat/>
    <w:rsid w:val="0019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Word 12.0.0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3</cp:revision>
  <cp:lastPrinted>2021-03-23T11:40:00Z</cp:lastPrinted>
  <dcterms:created xsi:type="dcterms:W3CDTF">2021-03-23T11:40:00Z</dcterms:created>
  <dcterms:modified xsi:type="dcterms:W3CDTF">2021-03-23T11:40:00Z</dcterms:modified>
</cp:coreProperties>
</file>