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56F9" w:rsidRPr="00EB4BC7" w:rsidRDefault="00EB4BC7" w:rsidP="00EB4BC7">
      <w:pPr>
        <w:pStyle w:val="Titre1"/>
        <w:ind w:right="792"/>
        <w:rPr>
          <w:rFonts w:ascii="Arial Rounded MT Bold" w:hAnsi="Arial Rounded MT Bold"/>
          <w:b w:val="0"/>
          <w:bCs w:val="0"/>
          <w:i w:val="0"/>
          <w:iCs w:val="0"/>
          <w:color w:val="FF0000"/>
          <w:sz w:val="24"/>
          <w:szCs w:val="24"/>
        </w:rPr>
      </w:pPr>
      <w:r w:rsidRPr="00EB4BC7">
        <w:rPr>
          <w:rFonts w:ascii="Arial Rounded MT Bold" w:hAnsi="Arial Rounded MT Bold"/>
          <w:b w:val="0"/>
          <w:bCs w:val="0"/>
          <w:i w:val="0"/>
          <w:iCs w:val="0"/>
          <w:color w:val="FF0000"/>
          <w:sz w:val="24"/>
          <w:szCs w:val="24"/>
        </w:rPr>
        <w:t>Dans le paragraphe</w:t>
      </w:r>
      <w:r>
        <w:t xml:space="preserve"> </w:t>
      </w:r>
      <w:r w:rsidR="00297F4A">
        <w:t>Des débuts forcés</w:t>
      </w:r>
      <w:r>
        <w:t xml:space="preserve">, </w:t>
      </w:r>
      <w:r>
        <w:rPr>
          <w:rFonts w:ascii="Arial Rounded MT Bold" w:hAnsi="Arial Rounded MT Bold"/>
          <w:b w:val="0"/>
          <w:bCs w:val="0"/>
          <w:i w:val="0"/>
          <w:iCs w:val="0"/>
          <w:color w:val="FF0000"/>
          <w:sz w:val="24"/>
          <w:szCs w:val="24"/>
        </w:rPr>
        <w:t>r</w:t>
      </w:r>
      <w:r w:rsidR="001856F9" w:rsidRPr="00EB4BC7">
        <w:rPr>
          <w:rFonts w:ascii="Arial Rounded MT Bold" w:hAnsi="Arial Rounded MT Bold"/>
          <w:b w:val="0"/>
          <w:bCs w:val="0"/>
          <w:i w:val="0"/>
          <w:iCs w:val="0"/>
          <w:color w:val="FF0000"/>
          <w:sz w:val="24"/>
          <w:szCs w:val="24"/>
        </w:rPr>
        <w:t>etrouver à quel mot se rattachent ces définitions :</w:t>
      </w:r>
    </w:p>
    <w:tbl>
      <w:tblPr>
        <w:tblW w:w="0" w:type="auto"/>
        <w:tblInd w:w="720" w:type="dxa"/>
        <w:tblBorders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037"/>
        <w:gridCol w:w="6315"/>
      </w:tblGrid>
      <w:tr w:rsidR="001856F9" w:rsidRPr="008D5C3F">
        <w:tc>
          <w:tcPr>
            <w:tcW w:w="2082" w:type="dxa"/>
          </w:tcPr>
          <w:p w:rsidR="001856F9" w:rsidRPr="008D5C3F" w:rsidRDefault="001856F9" w:rsidP="001856F9">
            <w:pPr>
              <w:pStyle w:val="Paragraphedeliste"/>
              <w:ind w:left="0"/>
              <w:jc w:val="center"/>
            </w:pPr>
            <w:proofErr w:type="gramStart"/>
            <w:r>
              <w:t>mots</w:t>
            </w:r>
            <w:proofErr w:type="gramEnd"/>
            <w:r>
              <w:t xml:space="preserve"> du texte</w:t>
            </w:r>
          </w:p>
        </w:tc>
        <w:tc>
          <w:tcPr>
            <w:tcW w:w="6486" w:type="dxa"/>
          </w:tcPr>
          <w:p w:rsidR="001856F9" w:rsidRPr="008D5C3F" w:rsidRDefault="001856F9" w:rsidP="001856F9">
            <w:pPr>
              <w:pStyle w:val="Paragraphedeliste"/>
            </w:pPr>
            <w:proofErr w:type="gramStart"/>
            <w:r>
              <w:t>définitions</w:t>
            </w:r>
            <w:proofErr w:type="gramEnd"/>
          </w:p>
        </w:tc>
      </w:tr>
      <w:tr w:rsidR="001856F9" w:rsidRPr="008D5C3F">
        <w:tc>
          <w:tcPr>
            <w:tcW w:w="2082" w:type="dxa"/>
          </w:tcPr>
          <w:p w:rsidR="001856F9" w:rsidRPr="009F31EC" w:rsidRDefault="001856F9" w:rsidP="001856F9">
            <w:pPr>
              <w:pStyle w:val="Paragraphedeliste"/>
              <w:ind w:left="0"/>
              <w:rPr>
                <w:rFonts w:ascii="Lucida Calligraphy" w:hAnsi="Lucida Calligraphy"/>
              </w:rPr>
            </w:pPr>
            <w:proofErr w:type="gramStart"/>
            <w:r w:rsidRPr="004905D0">
              <w:rPr>
                <w:rFonts w:ascii="Brush Script MT Italic" w:hAnsi="Brush Script MT Italic"/>
              </w:rPr>
              <w:t>l</w:t>
            </w:r>
            <w:proofErr w:type="gramEnd"/>
            <w:r w:rsidRPr="004905D0">
              <w:rPr>
                <w:rFonts w:ascii="Handwriting - Dakota" w:hAnsi="Handwriting - Dakota"/>
              </w:rPr>
              <w:t xml:space="preserve"> </w:t>
            </w:r>
            <w:r w:rsidRPr="009F31EC">
              <w:rPr>
                <w:rFonts w:ascii="Lucida Calligraphy" w:hAnsi="Lucida Calligraphy"/>
              </w:rPr>
              <w:t>9</w:t>
            </w:r>
            <w:r>
              <w:rPr>
                <w:rFonts w:ascii="Lucida Calligraphy" w:hAnsi="Lucida Calligraphy"/>
              </w:rPr>
              <w:t xml:space="preserve"> </w:t>
            </w:r>
            <w:r w:rsidRPr="004905D0">
              <w:rPr>
                <w:rFonts w:ascii="Handwriting - Dakota" w:hAnsi="Handwriting - Dakota"/>
              </w:rPr>
              <w:t>une défaite</w:t>
            </w:r>
          </w:p>
        </w:tc>
        <w:tc>
          <w:tcPr>
            <w:tcW w:w="6486" w:type="dxa"/>
          </w:tcPr>
          <w:p w:rsidR="001856F9" w:rsidRPr="008D5C3F" w:rsidRDefault="001856F9" w:rsidP="001856F9">
            <w:pPr>
              <w:pStyle w:val="Paragraphedeliste"/>
              <w:numPr>
                <w:ilvl w:val="0"/>
                <w:numId w:val="1"/>
              </w:numPr>
            </w:pPr>
            <w:proofErr w:type="gramStart"/>
            <w:r w:rsidRPr="008D5C3F">
              <w:t>contraire</w:t>
            </w:r>
            <w:proofErr w:type="gramEnd"/>
            <w:r w:rsidRPr="008D5C3F">
              <w:t xml:space="preserve"> de la victoire, la réussite</w:t>
            </w:r>
          </w:p>
        </w:tc>
      </w:tr>
      <w:tr w:rsidR="001856F9" w:rsidRPr="008D5C3F">
        <w:tc>
          <w:tcPr>
            <w:tcW w:w="2082" w:type="dxa"/>
          </w:tcPr>
          <w:p w:rsidR="001856F9" w:rsidRPr="008D5C3F" w:rsidRDefault="001856F9" w:rsidP="001856F9">
            <w:pPr>
              <w:pStyle w:val="Paragraphedeliste"/>
              <w:ind w:left="0"/>
            </w:pPr>
          </w:p>
        </w:tc>
        <w:tc>
          <w:tcPr>
            <w:tcW w:w="6486" w:type="dxa"/>
          </w:tcPr>
          <w:p w:rsidR="001856F9" w:rsidRPr="008D5C3F" w:rsidRDefault="001856F9" w:rsidP="001856F9">
            <w:pPr>
              <w:pStyle w:val="Paragraphedeliste"/>
              <w:numPr>
                <w:ilvl w:val="0"/>
                <w:numId w:val="1"/>
              </w:numPr>
            </w:pPr>
            <w:proofErr w:type="gramStart"/>
            <w:r w:rsidRPr="008D5C3F">
              <w:t>homme</w:t>
            </w:r>
            <w:proofErr w:type="gramEnd"/>
            <w:r w:rsidRPr="008D5C3F">
              <w:t xml:space="preserve"> pour qui travaille des prostituées</w:t>
            </w:r>
          </w:p>
        </w:tc>
      </w:tr>
      <w:tr w:rsidR="001856F9" w:rsidRPr="008D5C3F">
        <w:tc>
          <w:tcPr>
            <w:tcW w:w="2082" w:type="dxa"/>
          </w:tcPr>
          <w:p w:rsidR="001856F9" w:rsidRPr="008D5C3F" w:rsidRDefault="001856F9" w:rsidP="001856F9">
            <w:pPr>
              <w:pStyle w:val="Paragraphedeliste"/>
              <w:ind w:left="0"/>
            </w:pPr>
          </w:p>
        </w:tc>
        <w:tc>
          <w:tcPr>
            <w:tcW w:w="6486" w:type="dxa"/>
          </w:tcPr>
          <w:p w:rsidR="001856F9" w:rsidRPr="008D5C3F" w:rsidRDefault="001856F9" w:rsidP="001856F9">
            <w:pPr>
              <w:pStyle w:val="Paragraphedeliste"/>
              <w:numPr>
                <w:ilvl w:val="0"/>
                <w:numId w:val="1"/>
              </w:numPr>
            </w:pPr>
            <w:proofErr w:type="gramStart"/>
            <w:r w:rsidRPr="008D5C3F">
              <w:t>homme</w:t>
            </w:r>
            <w:proofErr w:type="gramEnd"/>
            <w:r w:rsidRPr="008D5C3F">
              <w:t xml:space="preserve"> qui fait partie du crime organisé, mafia</w:t>
            </w:r>
          </w:p>
        </w:tc>
      </w:tr>
      <w:tr w:rsidR="001856F9" w:rsidRPr="008D5C3F">
        <w:tc>
          <w:tcPr>
            <w:tcW w:w="2082" w:type="dxa"/>
          </w:tcPr>
          <w:p w:rsidR="001856F9" w:rsidRPr="008D5C3F" w:rsidRDefault="001856F9" w:rsidP="001856F9">
            <w:pPr>
              <w:pStyle w:val="Paragraphedeliste"/>
              <w:ind w:left="0"/>
            </w:pPr>
          </w:p>
        </w:tc>
        <w:tc>
          <w:tcPr>
            <w:tcW w:w="6486" w:type="dxa"/>
          </w:tcPr>
          <w:p w:rsidR="001856F9" w:rsidRPr="008D5C3F" w:rsidRDefault="001856F9" w:rsidP="001856F9">
            <w:pPr>
              <w:pStyle w:val="Paragraphedeliste"/>
              <w:numPr>
                <w:ilvl w:val="0"/>
                <w:numId w:val="1"/>
              </w:numPr>
            </w:pPr>
            <w:proofErr w:type="gramStart"/>
            <w:r w:rsidRPr="008D5C3F">
              <w:t>la</w:t>
            </w:r>
            <w:proofErr w:type="gramEnd"/>
            <w:r w:rsidRPr="008D5C3F">
              <w:t xml:space="preserve"> dépression</w:t>
            </w:r>
          </w:p>
        </w:tc>
      </w:tr>
      <w:tr w:rsidR="001856F9" w:rsidRPr="008D5C3F">
        <w:tc>
          <w:tcPr>
            <w:tcW w:w="2082" w:type="dxa"/>
          </w:tcPr>
          <w:p w:rsidR="001856F9" w:rsidRPr="008D5C3F" w:rsidRDefault="001856F9" w:rsidP="001856F9">
            <w:pPr>
              <w:pStyle w:val="Paragraphedeliste"/>
              <w:ind w:left="0"/>
            </w:pPr>
          </w:p>
        </w:tc>
        <w:tc>
          <w:tcPr>
            <w:tcW w:w="6486" w:type="dxa"/>
          </w:tcPr>
          <w:p w:rsidR="001856F9" w:rsidRPr="008D5C3F" w:rsidRDefault="001856F9" w:rsidP="001856F9">
            <w:pPr>
              <w:pStyle w:val="Paragraphedeliste"/>
              <w:numPr>
                <w:ilvl w:val="0"/>
                <w:numId w:val="1"/>
              </w:numPr>
            </w:pPr>
            <w:proofErr w:type="gramStart"/>
            <w:r w:rsidRPr="008D5C3F">
              <w:t>la</w:t>
            </w:r>
            <w:proofErr w:type="gramEnd"/>
            <w:r w:rsidRPr="008D5C3F">
              <w:t xml:space="preserve"> mort</w:t>
            </w:r>
          </w:p>
        </w:tc>
      </w:tr>
      <w:tr w:rsidR="001856F9" w:rsidRPr="008D5C3F">
        <w:tc>
          <w:tcPr>
            <w:tcW w:w="2082" w:type="dxa"/>
          </w:tcPr>
          <w:p w:rsidR="001856F9" w:rsidRPr="008D5C3F" w:rsidRDefault="001856F9" w:rsidP="001856F9">
            <w:pPr>
              <w:pStyle w:val="Paragraphedeliste"/>
              <w:ind w:left="0"/>
            </w:pPr>
          </w:p>
        </w:tc>
        <w:tc>
          <w:tcPr>
            <w:tcW w:w="6486" w:type="dxa"/>
          </w:tcPr>
          <w:p w:rsidR="001856F9" w:rsidRPr="008D5C3F" w:rsidRDefault="001856F9" w:rsidP="001856F9">
            <w:pPr>
              <w:pStyle w:val="Paragraphedeliste"/>
              <w:numPr>
                <w:ilvl w:val="0"/>
                <w:numId w:val="1"/>
              </w:numPr>
            </w:pPr>
            <w:proofErr w:type="gramStart"/>
            <w:r w:rsidRPr="008D5C3F">
              <w:t>le</w:t>
            </w:r>
            <w:proofErr w:type="gramEnd"/>
            <w:r w:rsidRPr="008D5C3F">
              <w:t xml:space="preserve"> crime organisé, mafia</w:t>
            </w:r>
          </w:p>
        </w:tc>
      </w:tr>
      <w:tr w:rsidR="001856F9" w:rsidRPr="008D5C3F">
        <w:tc>
          <w:tcPr>
            <w:tcW w:w="2082" w:type="dxa"/>
          </w:tcPr>
          <w:p w:rsidR="001856F9" w:rsidRPr="008D5C3F" w:rsidRDefault="001856F9" w:rsidP="001856F9">
            <w:pPr>
              <w:pStyle w:val="Paragraphedeliste"/>
              <w:ind w:left="0"/>
            </w:pPr>
          </w:p>
        </w:tc>
        <w:tc>
          <w:tcPr>
            <w:tcW w:w="6486" w:type="dxa"/>
          </w:tcPr>
          <w:p w:rsidR="001856F9" w:rsidRPr="008D5C3F" w:rsidRDefault="001856F9" w:rsidP="001856F9">
            <w:pPr>
              <w:pStyle w:val="Paragraphedeliste"/>
              <w:numPr>
                <w:ilvl w:val="0"/>
                <w:numId w:val="1"/>
              </w:numPr>
            </w:pPr>
            <w:proofErr w:type="gramStart"/>
            <w:r w:rsidRPr="008D5C3F">
              <w:t>ne</w:t>
            </w:r>
            <w:proofErr w:type="gramEnd"/>
            <w:r w:rsidRPr="008D5C3F">
              <w:t xml:space="preserve"> pas avoir </w:t>
            </w:r>
            <w:r>
              <w:t>de parents</w:t>
            </w:r>
          </w:p>
        </w:tc>
      </w:tr>
      <w:tr w:rsidR="001856F9" w:rsidRPr="008D5C3F">
        <w:tc>
          <w:tcPr>
            <w:tcW w:w="2082" w:type="dxa"/>
          </w:tcPr>
          <w:p w:rsidR="001856F9" w:rsidRPr="008D5C3F" w:rsidRDefault="001856F9" w:rsidP="001856F9">
            <w:pPr>
              <w:pStyle w:val="Paragraphedeliste"/>
              <w:ind w:left="0"/>
            </w:pPr>
          </w:p>
        </w:tc>
        <w:tc>
          <w:tcPr>
            <w:tcW w:w="6486" w:type="dxa"/>
          </w:tcPr>
          <w:p w:rsidR="001856F9" w:rsidRPr="008D5C3F" w:rsidRDefault="001856F9" w:rsidP="001856F9">
            <w:pPr>
              <w:pStyle w:val="Paragraphedeliste"/>
              <w:numPr>
                <w:ilvl w:val="0"/>
                <w:numId w:val="1"/>
              </w:numPr>
            </w:pPr>
            <w:proofErr w:type="gramStart"/>
            <w:r w:rsidRPr="008D5C3F">
              <w:t>quand</w:t>
            </w:r>
            <w:proofErr w:type="gramEnd"/>
            <w:r w:rsidRPr="008D5C3F">
              <w:t xml:space="preserve"> o</w:t>
            </w:r>
            <w:r>
              <w:t>n attend un bébé (quand il est d</w:t>
            </w:r>
            <w:r w:rsidRPr="008D5C3F">
              <w:t>ans le ventre)</w:t>
            </w:r>
          </w:p>
        </w:tc>
      </w:tr>
      <w:tr w:rsidR="001856F9" w:rsidRPr="008D5C3F">
        <w:tc>
          <w:tcPr>
            <w:tcW w:w="2082" w:type="dxa"/>
          </w:tcPr>
          <w:p w:rsidR="001856F9" w:rsidRPr="008D5C3F" w:rsidRDefault="001856F9" w:rsidP="001856F9">
            <w:pPr>
              <w:pStyle w:val="Paragraphedeliste"/>
              <w:ind w:left="0"/>
            </w:pPr>
          </w:p>
        </w:tc>
        <w:tc>
          <w:tcPr>
            <w:tcW w:w="6486" w:type="dxa"/>
          </w:tcPr>
          <w:p w:rsidR="001856F9" w:rsidRPr="008D5C3F" w:rsidRDefault="001856F9" w:rsidP="001856F9">
            <w:pPr>
              <w:pStyle w:val="Paragraphedeliste"/>
              <w:numPr>
                <w:ilvl w:val="0"/>
                <w:numId w:val="1"/>
              </w:numPr>
            </w:pPr>
            <w:proofErr w:type="gramStart"/>
            <w:r w:rsidRPr="008D5C3F">
              <w:t>redevenir</w:t>
            </w:r>
            <w:proofErr w:type="gramEnd"/>
            <w:r w:rsidRPr="008D5C3F">
              <w:t xml:space="preserve"> en bonne santé quand on a été malade</w:t>
            </w:r>
          </w:p>
        </w:tc>
      </w:tr>
      <w:tr w:rsidR="001856F9" w:rsidRPr="008D5C3F">
        <w:tc>
          <w:tcPr>
            <w:tcW w:w="2082" w:type="dxa"/>
            <w:tcBorders>
              <w:bottom w:val="single" w:sz="4" w:space="0" w:color="000000"/>
            </w:tcBorders>
          </w:tcPr>
          <w:p w:rsidR="001856F9" w:rsidRPr="008D5C3F" w:rsidRDefault="001856F9" w:rsidP="001856F9">
            <w:pPr>
              <w:pStyle w:val="Paragraphedeliste"/>
              <w:ind w:left="0"/>
            </w:pPr>
          </w:p>
        </w:tc>
        <w:tc>
          <w:tcPr>
            <w:tcW w:w="6486" w:type="dxa"/>
            <w:tcBorders>
              <w:bottom w:val="single" w:sz="4" w:space="0" w:color="000000"/>
            </w:tcBorders>
          </w:tcPr>
          <w:p w:rsidR="001856F9" w:rsidRPr="008D5C3F" w:rsidRDefault="001856F9" w:rsidP="001856F9">
            <w:pPr>
              <w:pStyle w:val="Paragraphedeliste"/>
              <w:numPr>
                <w:ilvl w:val="0"/>
                <w:numId w:val="1"/>
              </w:numPr>
            </w:pPr>
            <w:proofErr w:type="gramStart"/>
            <w:r w:rsidRPr="008D5C3F">
              <w:t>se</w:t>
            </w:r>
            <w:proofErr w:type="gramEnd"/>
            <w:r w:rsidRPr="008D5C3F">
              <w:t xml:space="preserve"> séparer quand on est mariés</w:t>
            </w:r>
          </w:p>
        </w:tc>
      </w:tr>
      <w:tr w:rsidR="001856F9" w:rsidRPr="008D5C3F">
        <w:tc>
          <w:tcPr>
            <w:tcW w:w="2082" w:type="dxa"/>
            <w:tcBorders>
              <w:top w:val="single" w:sz="4" w:space="0" w:color="000000"/>
              <w:bottom w:val="single" w:sz="4" w:space="0" w:color="auto"/>
            </w:tcBorders>
          </w:tcPr>
          <w:p w:rsidR="001856F9" w:rsidRPr="008D5C3F" w:rsidRDefault="001856F9" w:rsidP="001856F9">
            <w:pPr>
              <w:pStyle w:val="Paragraphedeliste"/>
              <w:ind w:left="0"/>
            </w:pPr>
          </w:p>
        </w:tc>
        <w:tc>
          <w:tcPr>
            <w:tcW w:w="6486" w:type="dxa"/>
            <w:tcBorders>
              <w:top w:val="single" w:sz="4" w:space="0" w:color="000000"/>
              <w:bottom w:val="single" w:sz="4" w:space="0" w:color="auto"/>
            </w:tcBorders>
          </w:tcPr>
          <w:p w:rsidR="001856F9" w:rsidRPr="008D5C3F" w:rsidRDefault="001856F9" w:rsidP="001856F9">
            <w:pPr>
              <w:pStyle w:val="Paragraphedeliste"/>
              <w:numPr>
                <w:ilvl w:val="0"/>
                <w:numId w:val="1"/>
              </w:numPr>
            </w:pPr>
            <w:proofErr w:type="gramStart"/>
            <w:r w:rsidRPr="008D5C3F">
              <w:t>une</w:t>
            </w:r>
            <w:proofErr w:type="gramEnd"/>
            <w:r w:rsidRPr="008D5C3F">
              <w:t xml:space="preserve"> maison pour prostituées</w:t>
            </w:r>
          </w:p>
        </w:tc>
      </w:tr>
    </w:tbl>
    <w:p w:rsidR="001856F9" w:rsidRPr="00B264C5" w:rsidRDefault="001856F9" w:rsidP="001856F9">
      <w:pPr>
        <w:pStyle w:val="Titre5"/>
        <w:rPr>
          <w:sz w:val="16"/>
        </w:rPr>
      </w:pPr>
    </w:p>
    <w:p w:rsidR="00EB4BC7" w:rsidRDefault="00EB4BC7" w:rsidP="00EB4BC7">
      <w:pPr>
        <w:pStyle w:val="Titre1"/>
        <w:ind w:right="792"/>
        <w:rPr>
          <w:rFonts w:ascii="Arial Rounded MT Bold" w:hAnsi="Arial Rounded MT Bold"/>
          <w:b w:val="0"/>
          <w:bCs w:val="0"/>
          <w:i w:val="0"/>
          <w:iCs w:val="0"/>
          <w:color w:val="FF0000"/>
          <w:sz w:val="24"/>
          <w:szCs w:val="24"/>
        </w:rPr>
      </w:pPr>
      <w:r w:rsidRPr="00EB4BC7">
        <w:rPr>
          <w:rFonts w:ascii="Arial Rounded MT Bold" w:hAnsi="Arial Rounded MT Bold"/>
          <w:b w:val="0"/>
          <w:bCs w:val="0"/>
          <w:i w:val="0"/>
          <w:iCs w:val="0"/>
          <w:color w:val="FF0000"/>
          <w:sz w:val="24"/>
          <w:szCs w:val="24"/>
        </w:rPr>
        <w:t>Dans le paragraphe</w:t>
      </w:r>
      <w:r>
        <w:t xml:space="preserve"> </w:t>
      </w:r>
      <w:r w:rsidR="001856F9">
        <w:t>La lumière... et l'ombre revenue</w:t>
      </w:r>
      <w:r>
        <w:t xml:space="preserve"> </w:t>
      </w:r>
      <w:r>
        <w:rPr>
          <w:rFonts w:ascii="Arial Rounded MT Bold" w:hAnsi="Arial Rounded MT Bold"/>
          <w:b w:val="0"/>
          <w:bCs w:val="0"/>
          <w:i w:val="0"/>
          <w:iCs w:val="0"/>
          <w:color w:val="FF0000"/>
          <w:sz w:val="24"/>
          <w:szCs w:val="24"/>
        </w:rPr>
        <w:t>r</w:t>
      </w:r>
      <w:r w:rsidRPr="00EB4BC7">
        <w:rPr>
          <w:rFonts w:ascii="Arial Rounded MT Bold" w:hAnsi="Arial Rounded MT Bold"/>
          <w:b w:val="0"/>
          <w:bCs w:val="0"/>
          <w:i w:val="0"/>
          <w:iCs w:val="0"/>
          <w:color w:val="FF0000"/>
          <w:sz w:val="24"/>
          <w:szCs w:val="24"/>
        </w:rPr>
        <w:t xml:space="preserve">etrouver </w:t>
      </w:r>
      <w:r>
        <w:rPr>
          <w:rFonts w:ascii="Arial Rounded MT Bold" w:hAnsi="Arial Rounded MT Bold"/>
          <w:b w:val="0"/>
          <w:bCs w:val="0"/>
          <w:i w:val="0"/>
          <w:iCs w:val="0"/>
          <w:color w:val="FF0000"/>
          <w:sz w:val="24"/>
          <w:szCs w:val="24"/>
        </w:rPr>
        <w:t>quel sens ont les mots en gras</w:t>
      </w:r>
    </w:p>
    <w:p w:rsidR="00EB4BC7" w:rsidRPr="00EB4BC7" w:rsidRDefault="00EB4BC7" w:rsidP="00EB4BC7">
      <w:pPr>
        <w:sectPr w:rsidR="00EB4BC7" w:rsidRPr="00EB4BC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856F9" w:rsidRPr="00EB4BC7" w:rsidRDefault="001856F9" w:rsidP="00EB4BC7">
      <w:pPr>
        <w:rPr>
          <w:rFonts w:ascii="Apple Casual" w:hAnsi="Apple Casual"/>
          <w:sz w:val="13"/>
          <w:szCs w:val="13"/>
        </w:rPr>
      </w:pPr>
    </w:p>
    <w:tbl>
      <w:tblPr>
        <w:tblW w:w="0" w:type="auto"/>
        <w:tblLook w:val="00BF" w:firstRow="1" w:lastRow="0" w:firstColumn="1" w:lastColumn="0" w:noHBand="0" w:noVBand="0"/>
      </w:tblPr>
      <w:tblGrid>
        <w:gridCol w:w="4535"/>
        <w:gridCol w:w="4537"/>
      </w:tblGrid>
      <w:tr w:rsidR="001856F9" w:rsidRPr="0001145A">
        <w:tc>
          <w:tcPr>
            <w:tcW w:w="4606" w:type="dxa"/>
          </w:tcPr>
          <w:p w:rsidR="001856F9" w:rsidRPr="0001145A" w:rsidRDefault="001856F9" w:rsidP="001856F9">
            <w:pPr>
              <w:rPr>
                <w:sz w:val="20"/>
              </w:rPr>
            </w:pPr>
            <w:r w:rsidRPr="0001145A">
              <w:rPr>
                <w:sz w:val="20"/>
              </w:rPr>
              <w:t xml:space="preserve">Louis </w:t>
            </w:r>
            <w:proofErr w:type="spellStart"/>
            <w:r w:rsidRPr="0001145A">
              <w:rPr>
                <w:sz w:val="20"/>
              </w:rPr>
              <w:t>Leplée</w:t>
            </w:r>
            <w:proofErr w:type="spellEnd"/>
            <w:r w:rsidRPr="0001145A">
              <w:rPr>
                <w:sz w:val="20"/>
              </w:rPr>
              <w:t xml:space="preserve">, </w:t>
            </w:r>
            <w:r w:rsidRPr="00EB4BC7">
              <w:rPr>
                <w:b/>
                <w:bCs/>
                <w:sz w:val="20"/>
                <w:u w:val="single"/>
              </w:rPr>
              <w:t>gérant</w:t>
            </w:r>
            <w:r w:rsidRPr="0001145A">
              <w:rPr>
                <w:sz w:val="20"/>
              </w:rPr>
              <w:t xml:space="preserve"> du </w:t>
            </w:r>
            <w:proofErr w:type="spellStart"/>
            <w:r w:rsidRPr="0001145A">
              <w:rPr>
                <w:sz w:val="20"/>
              </w:rPr>
              <w:t>Gerny’s</w:t>
            </w:r>
            <w:proofErr w:type="spellEnd"/>
            <w:r w:rsidRPr="0001145A">
              <w:rPr>
                <w:sz w:val="20"/>
              </w:rPr>
              <w:t xml:space="preserve"> </w:t>
            </w:r>
            <w:r w:rsidRPr="00EB4BC7">
              <w:rPr>
                <w:rFonts w:ascii="Arial Rounded MT Bold" w:hAnsi="Arial Rounded MT Bold"/>
                <w:b/>
                <w:bCs/>
                <w:color w:val="FF0000"/>
                <w:sz w:val="20"/>
              </w:rPr>
              <w:t>veut dire</w:t>
            </w:r>
          </w:p>
          <w:p w:rsidR="001856F9" w:rsidRPr="009F31EC" w:rsidRDefault="001856F9" w:rsidP="001856F9">
            <w:pPr>
              <w:rPr>
                <w:sz w:val="20"/>
              </w:rPr>
            </w:pPr>
            <w:r>
              <w:rPr>
                <w:sz w:val="20"/>
              </w:rPr>
              <w:t xml:space="preserve">a. </w:t>
            </w:r>
            <w:r w:rsidRPr="0001145A">
              <w:rPr>
                <w:sz w:val="20"/>
              </w:rPr>
              <w:sym w:font="Wingdings" w:char="F071"/>
            </w:r>
            <w:r>
              <w:rPr>
                <w:sz w:val="20"/>
              </w:rPr>
              <w:t xml:space="preserve"> </w:t>
            </w:r>
            <w:r w:rsidRPr="009F31EC">
              <w:rPr>
                <w:sz w:val="20"/>
              </w:rPr>
              <w:t>propriétaire</w:t>
            </w:r>
          </w:p>
          <w:p w:rsidR="001856F9" w:rsidRPr="009F31EC" w:rsidRDefault="001856F9" w:rsidP="001856F9">
            <w:pPr>
              <w:rPr>
                <w:sz w:val="20"/>
              </w:rPr>
            </w:pPr>
            <w:r>
              <w:rPr>
                <w:sz w:val="20"/>
              </w:rPr>
              <w:t xml:space="preserve">b. </w:t>
            </w:r>
            <w:r w:rsidRPr="0001145A">
              <w:rPr>
                <w:sz w:val="20"/>
              </w:rPr>
              <w:sym w:font="Wingdings" w:char="F071"/>
            </w:r>
            <w:r>
              <w:rPr>
                <w:sz w:val="20"/>
              </w:rPr>
              <w:t xml:space="preserve"> </w:t>
            </w:r>
            <w:r w:rsidRPr="009F31EC">
              <w:rPr>
                <w:sz w:val="20"/>
              </w:rPr>
              <w:t>organisateur</w:t>
            </w:r>
          </w:p>
          <w:p w:rsidR="001856F9" w:rsidRPr="009F31EC" w:rsidRDefault="001856F9" w:rsidP="001856F9">
            <w:pPr>
              <w:rPr>
                <w:sz w:val="20"/>
              </w:rPr>
            </w:pPr>
            <w:r>
              <w:rPr>
                <w:sz w:val="20"/>
              </w:rPr>
              <w:t xml:space="preserve">c. </w:t>
            </w:r>
            <w:r w:rsidRPr="0001145A">
              <w:rPr>
                <w:sz w:val="20"/>
              </w:rPr>
              <w:sym w:font="Wingdings" w:char="F071"/>
            </w:r>
            <w:r>
              <w:rPr>
                <w:sz w:val="20"/>
              </w:rPr>
              <w:t xml:space="preserve"> </w:t>
            </w:r>
            <w:r w:rsidRPr="009F31EC">
              <w:rPr>
                <w:sz w:val="20"/>
              </w:rPr>
              <w:t>chanteur</w:t>
            </w:r>
          </w:p>
        </w:tc>
        <w:tc>
          <w:tcPr>
            <w:tcW w:w="4606" w:type="dxa"/>
          </w:tcPr>
          <w:p w:rsidR="001856F9" w:rsidRPr="0001145A" w:rsidRDefault="001856F9" w:rsidP="00EB4BC7">
            <w:pPr>
              <w:pStyle w:val="Titre5"/>
              <w:ind w:right="0"/>
              <w:rPr>
                <w:sz w:val="20"/>
              </w:rPr>
            </w:pPr>
            <w:proofErr w:type="gramStart"/>
            <w:r w:rsidRPr="00EB4BC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4"/>
              </w:rPr>
              <w:t>un</w:t>
            </w:r>
            <w:proofErr w:type="gramEnd"/>
            <w:r w:rsidRPr="00EB4BC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4"/>
              </w:rPr>
              <w:t xml:space="preserve"> établissement de spectacle très </w:t>
            </w:r>
            <w:r w:rsidRPr="00EB4BC7">
              <w:rPr>
                <w:rFonts w:ascii="Times New Roman" w:hAnsi="Times New Roman" w:cs="Times New Roman"/>
                <w:i w:val="0"/>
                <w:iCs w:val="0"/>
                <w:sz w:val="20"/>
                <w:szCs w:val="24"/>
                <w:u w:val="single"/>
              </w:rPr>
              <w:t>en vogue</w:t>
            </w:r>
            <w:r w:rsidRPr="00EB4BC7">
              <w:rPr>
                <w:sz w:val="20"/>
                <w:u w:val="single"/>
              </w:rPr>
              <w:t xml:space="preserve"> </w:t>
            </w:r>
            <w:r w:rsidRPr="00EB4BC7">
              <w:rPr>
                <w:rFonts w:ascii="Arial Rounded MT Bold" w:hAnsi="Arial Rounded MT Bold"/>
                <w:b w:val="0"/>
                <w:i w:val="0"/>
                <w:color w:val="FF0000"/>
                <w:sz w:val="20"/>
              </w:rPr>
              <w:t>signifie</w:t>
            </w:r>
            <w:r w:rsidRPr="0001145A">
              <w:rPr>
                <w:sz w:val="20"/>
              </w:rPr>
              <w:t> :</w:t>
            </w:r>
          </w:p>
          <w:p w:rsidR="001856F9" w:rsidRPr="009F31EC" w:rsidRDefault="001856F9" w:rsidP="001856F9">
            <w:pPr>
              <w:rPr>
                <w:sz w:val="20"/>
              </w:rPr>
            </w:pPr>
            <w:r>
              <w:rPr>
                <w:sz w:val="20"/>
              </w:rPr>
              <w:t xml:space="preserve">a. </w:t>
            </w:r>
            <w:r w:rsidRPr="0001145A">
              <w:rPr>
                <w:sz w:val="20"/>
              </w:rPr>
              <w:sym w:font="Wingdings" w:char="F071"/>
            </w:r>
            <w:r>
              <w:rPr>
                <w:sz w:val="20"/>
              </w:rPr>
              <w:t xml:space="preserve"> </w:t>
            </w:r>
            <w:r w:rsidRPr="009F31EC">
              <w:rPr>
                <w:sz w:val="20"/>
              </w:rPr>
              <w:t>à la mode</w:t>
            </w:r>
          </w:p>
          <w:p w:rsidR="001856F9" w:rsidRPr="009F31EC" w:rsidRDefault="001856F9" w:rsidP="001856F9">
            <w:pPr>
              <w:rPr>
                <w:sz w:val="20"/>
              </w:rPr>
            </w:pPr>
            <w:r>
              <w:rPr>
                <w:sz w:val="20"/>
              </w:rPr>
              <w:t xml:space="preserve">b. </w:t>
            </w:r>
            <w:r w:rsidRPr="0001145A">
              <w:rPr>
                <w:sz w:val="20"/>
              </w:rPr>
              <w:sym w:font="Wingdings" w:char="F071"/>
            </w:r>
            <w:r>
              <w:rPr>
                <w:sz w:val="20"/>
              </w:rPr>
              <w:t xml:space="preserve"> </w:t>
            </w:r>
            <w:r w:rsidRPr="009F31EC">
              <w:rPr>
                <w:sz w:val="20"/>
              </w:rPr>
              <w:t>beau</w:t>
            </w:r>
          </w:p>
          <w:p w:rsidR="001856F9" w:rsidRPr="009F31EC" w:rsidRDefault="001856F9" w:rsidP="001856F9">
            <w:pPr>
              <w:rPr>
                <w:sz w:val="20"/>
              </w:rPr>
            </w:pPr>
            <w:r>
              <w:rPr>
                <w:sz w:val="20"/>
              </w:rPr>
              <w:t xml:space="preserve">c. </w:t>
            </w:r>
            <w:r w:rsidRPr="0001145A">
              <w:rPr>
                <w:sz w:val="20"/>
              </w:rPr>
              <w:sym w:font="Wingdings" w:char="F071"/>
            </w:r>
            <w:r>
              <w:rPr>
                <w:sz w:val="20"/>
              </w:rPr>
              <w:t xml:space="preserve"> </w:t>
            </w:r>
            <w:r w:rsidRPr="009F31EC">
              <w:rPr>
                <w:sz w:val="20"/>
              </w:rPr>
              <w:t>moche</w:t>
            </w:r>
          </w:p>
        </w:tc>
      </w:tr>
      <w:tr w:rsidR="001856F9" w:rsidRPr="009F31EC">
        <w:tc>
          <w:tcPr>
            <w:tcW w:w="4606" w:type="dxa"/>
          </w:tcPr>
          <w:p w:rsidR="001856F9" w:rsidRPr="009F31EC" w:rsidRDefault="001856F9" w:rsidP="001856F9">
            <w:pPr>
              <w:pStyle w:val="Titre5"/>
              <w:ind w:right="0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EB4BC7">
              <w:rPr>
                <w:rFonts w:ascii="Times New Roman" w:hAnsi="Times New Roman" w:cs="Times New Roman"/>
                <w:i w:val="0"/>
                <w:iCs w:val="0"/>
                <w:sz w:val="20"/>
                <w:szCs w:val="24"/>
                <w:u w:val="single"/>
              </w:rPr>
              <w:t>Séduit</w:t>
            </w:r>
            <w:r w:rsidRPr="009F31EC">
              <w:rPr>
                <w:rFonts w:ascii="Times New Roman" w:hAnsi="Times New Roman"/>
                <w:b w:val="0"/>
                <w:i w:val="0"/>
                <w:sz w:val="20"/>
              </w:rPr>
              <w:t xml:space="preserve"> par la jeune femme </w:t>
            </w:r>
            <w:r w:rsidRPr="00EB4BC7">
              <w:rPr>
                <w:rFonts w:ascii="Arial Rounded MT Bold" w:hAnsi="Arial Rounded MT Bold"/>
                <w:b w:val="0"/>
                <w:i w:val="0"/>
                <w:color w:val="FF0000"/>
                <w:sz w:val="20"/>
              </w:rPr>
              <w:t>veut dire :</w:t>
            </w:r>
          </w:p>
          <w:p w:rsidR="001856F9" w:rsidRPr="009F31EC" w:rsidRDefault="001856F9" w:rsidP="001856F9">
            <w:pPr>
              <w:rPr>
                <w:sz w:val="20"/>
              </w:rPr>
            </w:pPr>
            <w:r>
              <w:rPr>
                <w:sz w:val="20"/>
              </w:rPr>
              <w:t xml:space="preserve">a. </w:t>
            </w:r>
            <w:r w:rsidRPr="0001145A">
              <w:rPr>
                <w:sz w:val="20"/>
              </w:rPr>
              <w:sym w:font="Wingdings" w:char="F071"/>
            </w:r>
            <w:r>
              <w:rPr>
                <w:sz w:val="20"/>
              </w:rPr>
              <w:t xml:space="preserve"> </w:t>
            </w:r>
            <w:r w:rsidRPr="009F31EC">
              <w:rPr>
                <w:sz w:val="20"/>
              </w:rPr>
              <w:t>aimé</w:t>
            </w:r>
          </w:p>
          <w:p w:rsidR="001856F9" w:rsidRPr="009F31EC" w:rsidRDefault="001856F9" w:rsidP="001856F9">
            <w:pPr>
              <w:rPr>
                <w:sz w:val="20"/>
              </w:rPr>
            </w:pPr>
            <w:r>
              <w:rPr>
                <w:sz w:val="20"/>
              </w:rPr>
              <w:t xml:space="preserve">b. </w:t>
            </w:r>
            <w:r w:rsidRPr="0001145A">
              <w:rPr>
                <w:sz w:val="20"/>
              </w:rPr>
              <w:sym w:font="Wingdings" w:char="F071"/>
            </w:r>
            <w:r>
              <w:rPr>
                <w:sz w:val="20"/>
              </w:rPr>
              <w:t xml:space="preserve"> </w:t>
            </w:r>
            <w:r w:rsidRPr="009F31EC">
              <w:rPr>
                <w:sz w:val="20"/>
              </w:rPr>
              <w:t>charmé</w:t>
            </w:r>
          </w:p>
          <w:p w:rsidR="001856F9" w:rsidRPr="009F31EC" w:rsidRDefault="001856F9" w:rsidP="001856F9">
            <w:pPr>
              <w:rPr>
                <w:sz w:val="20"/>
              </w:rPr>
            </w:pPr>
            <w:r>
              <w:rPr>
                <w:sz w:val="20"/>
              </w:rPr>
              <w:t xml:space="preserve">c. </w:t>
            </w:r>
            <w:r w:rsidRPr="0001145A">
              <w:rPr>
                <w:sz w:val="20"/>
              </w:rPr>
              <w:sym w:font="Wingdings" w:char="F071"/>
            </w:r>
            <w:r>
              <w:rPr>
                <w:sz w:val="20"/>
              </w:rPr>
              <w:t xml:space="preserve"> </w:t>
            </w:r>
            <w:r w:rsidRPr="009F31EC">
              <w:rPr>
                <w:sz w:val="20"/>
              </w:rPr>
              <w:t>attiré</w:t>
            </w:r>
          </w:p>
        </w:tc>
        <w:tc>
          <w:tcPr>
            <w:tcW w:w="4606" w:type="dxa"/>
          </w:tcPr>
          <w:p w:rsidR="001856F9" w:rsidRPr="009F31EC" w:rsidRDefault="001856F9" w:rsidP="001856F9">
            <w:pPr>
              <w:pStyle w:val="Titre5"/>
              <w:ind w:right="0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9F31EC">
              <w:rPr>
                <w:rFonts w:ascii="Times New Roman" w:hAnsi="Times New Roman"/>
                <w:b w:val="0"/>
                <w:i w:val="0"/>
                <w:sz w:val="20"/>
              </w:rPr>
              <w:t xml:space="preserve">Môme Piaf </w:t>
            </w:r>
            <w:r w:rsidRPr="00266132">
              <w:rPr>
                <w:rFonts w:ascii="Times New Roman" w:hAnsi="Times New Roman"/>
                <w:b w:val="0"/>
                <w:i w:val="0"/>
                <w:sz w:val="20"/>
              </w:rPr>
              <w:t>afin</w:t>
            </w:r>
            <w:r w:rsidRPr="009F31EC">
              <w:rPr>
                <w:rFonts w:ascii="Times New Roman" w:hAnsi="Times New Roman"/>
                <w:i w:val="0"/>
                <w:sz w:val="20"/>
              </w:rPr>
              <w:t xml:space="preserve"> </w:t>
            </w:r>
            <w:r w:rsidRPr="00EB4BC7">
              <w:rPr>
                <w:rFonts w:ascii="Times New Roman" w:hAnsi="Times New Roman"/>
                <w:i w:val="0"/>
                <w:sz w:val="20"/>
                <w:u w:val="single"/>
              </w:rPr>
              <w:t>d’illustrer</w:t>
            </w:r>
            <w:r w:rsidRPr="009F31EC">
              <w:rPr>
                <w:rFonts w:ascii="Times New Roman" w:hAnsi="Times New Roman"/>
                <w:b w:val="0"/>
                <w:i w:val="0"/>
                <w:sz w:val="20"/>
              </w:rPr>
              <w:t xml:space="preserve"> la petite taille </w:t>
            </w:r>
            <w:r w:rsidRPr="00EB4BC7">
              <w:rPr>
                <w:rFonts w:ascii="Arial Rounded MT Bold" w:hAnsi="Arial Rounded MT Bold"/>
                <w:b w:val="0"/>
                <w:i w:val="0"/>
                <w:color w:val="FF0000"/>
                <w:sz w:val="20"/>
              </w:rPr>
              <w:t>signifie</w:t>
            </w:r>
            <w:r w:rsidRPr="009F31EC">
              <w:rPr>
                <w:rFonts w:ascii="Times New Roman" w:hAnsi="Times New Roman"/>
                <w:b w:val="0"/>
                <w:i w:val="0"/>
                <w:sz w:val="20"/>
              </w:rPr>
              <w:t> :</w:t>
            </w:r>
          </w:p>
          <w:p w:rsidR="001856F9" w:rsidRPr="009F31EC" w:rsidRDefault="001856F9" w:rsidP="001856F9">
            <w:pPr>
              <w:rPr>
                <w:sz w:val="20"/>
              </w:rPr>
            </w:pPr>
            <w:proofErr w:type="gramStart"/>
            <w:r w:rsidRPr="009F31EC">
              <w:rPr>
                <w:sz w:val="20"/>
              </w:rPr>
              <w:t>pour</w:t>
            </w:r>
            <w:proofErr w:type="gramEnd"/>
            <w:r w:rsidRPr="009F31EC">
              <w:rPr>
                <w:sz w:val="20"/>
              </w:rPr>
              <w:t xml:space="preserve"> agrandir</w:t>
            </w:r>
          </w:p>
          <w:p w:rsidR="001856F9" w:rsidRPr="009F31EC" w:rsidRDefault="001856F9" w:rsidP="001856F9">
            <w:pPr>
              <w:rPr>
                <w:sz w:val="20"/>
              </w:rPr>
            </w:pPr>
            <w:r>
              <w:rPr>
                <w:sz w:val="20"/>
              </w:rPr>
              <w:t xml:space="preserve">a. </w:t>
            </w:r>
            <w:r w:rsidRPr="0001145A">
              <w:rPr>
                <w:sz w:val="20"/>
              </w:rPr>
              <w:sym w:font="Wingdings" w:char="F071"/>
            </w:r>
            <w:r>
              <w:rPr>
                <w:sz w:val="20"/>
              </w:rPr>
              <w:t xml:space="preserve"> pou</w:t>
            </w:r>
            <w:r w:rsidRPr="009F31EC">
              <w:rPr>
                <w:sz w:val="20"/>
              </w:rPr>
              <w:t>r aimer</w:t>
            </w:r>
          </w:p>
          <w:p w:rsidR="001856F9" w:rsidRPr="009F31EC" w:rsidRDefault="001856F9" w:rsidP="001856F9">
            <w:pPr>
              <w:rPr>
                <w:sz w:val="20"/>
              </w:rPr>
            </w:pPr>
            <w:r>
              <w:rPr>
                <w:sz w:val="20"/>
              </w:rPr>
              <w:t xml:space="preserve">b. </w:t>
            </w:r>
            <w:r w:rsidRPr="0001145A">
              <w:rPr>
                <w:sz w:val="20"/>
              </w:rPr>
              <w:sym w:font="Wingdings" w:char="F071"/>
            </w:r>
            <w:r>
              <w:rPr>
                <w:sz w:val="20"/>
              </w:rPr>
              <w:t xml:space="preserve"> </w:t>
            </w:r>
            <w:r w:rsidRPr="009F31EC">
              <w:rPr>
                <w:sz w:val="20"/>
              </w:rPr>
              <w:t xml:space="preserve">pour </w:t>
            </w:r>
            <w:r>
              <w:rPr>
                <w:sz w:val="20"/>
              </w:rPr>
              <w:t>montrer</w:t>
            </w:r>
          </w:p>
        </w:tc>
      </w:tr>
      <w:tr w:rsidR="001856F9" w:rsidRPr="009F31EC">
        <w:tc>
          <w:tcPr>
            <w:tcW w:w="4606" w:type="dxa"/>
          </w:tcPr>
          <w:p w:rsidR="001856F9" w:rsidRPr="009F31EC" w:rsidRDefault="001856F9" w:rsidP="00EB4BC7">
            <w:pPr>
              <w:pStyle w:val="Titre5"/>
              <w:ind w:right="0"/>
              <w:rPr>
                <w:sz w:val="20"/>
              </w:rPr>
            </w:pPr>
            <w:proofErr w:type="gramStart"/>
            <w:r w:rsidRPr="00266132">
              <w:rPr>
                <w:sz w:val="20"/>
              </w:rPr>
              <w:t>la</w:t>
            </w:r>
            <w:proofErr w:type="gramEnd"/>
            <w:r w:rsidRPr="00266132">
              <w:rPr>
                <w:sz w:val="20"/>
              </w:rPr>
              <w:t xml:space="preserve"> rue la</w:t>
            </w:r>
            <w:r w:rsidRPr="009F31EC">
              <w:rPr>
                <w:sz w:val="20"/>
              </w:rPr>
              <w:t xml:space="preserve"> </w:t>
            </w:r>
            <w:r w:rsidRPr="00EB4BC7">
              <w:rPr>
                <w:rFonts w:ascii="Times New Roman" w:hAnsi="Times New Roman" w:cs="Times New Roman"/>
                <w:i w:val="0"/>
                <w:iCs w:val="0"/>
                <w:sz w:val="20"/>
                <w:szCs w:val="24"/>
                <w:u w:val="single"/>
              </w:rPr>
              <w:t>rattrape</w:t>
            </w:r>
            <w:r w:rsidRPr="009F31EC">
              <w:rPr>
                <w:sz w:val="20"/>
              </w:rPr>
              <w:t xml:space="preserve"> </w:t>
            </w:r>
            <w:r w:rsidRPr="00EB4BC7">
              <w:rPr>
                <w:rFonts w:ascii="Arial Rounded MT Bold" w:hAnsi="Arial Rounded MT Bold"/>
                <w:b w:val="0"/>
                <w:i w:val="0"/>
                <w:color w:val="FF0000"/>
                <w:sz w:val="20"/>
              </w:rPr>
              <w:t>signifie</w:t>
            </w:r>
            <w:r w:rsidRPr="009F31EC">
              <w:rPr>
                <w:sz w:val="20"/>
              </w:rPr>
              <w:t> :</w:t>
            </w:r>
          </w:p>
          <w:p w:rsidR="001856F9" w:rsidRPr="009F31EC" w:rsidRDefault="001856F9" w:rsidP="001856F9">
            <w:pPr>
              <w:rPr>
                <w:sz w:val="20"/>
              </w:rPr>
            </w:pPr>
            <w:r>
              <w:rPr>
                <w:sz w:val="20"/>
              </w:rPr>
              <w:t xml:space="preserve">a. </w:t>
            </w:r>
            <w:r w:rsidRPr="0001145A">
              <w:rPr>
                <w:sz w:val="20"/>
              </w:rPr>
              <w:sym w:font="Wingdings" w:char="F071"/>
            </w:r>
            <w:r>
              <w:rPr>
                <w:sz w:val="20"/>
              </w:rPr>
              <w:t xml:space="preserve"> </w:t>
            </w:r>
            <w:r w:rsidRPr="009F31EC">
              <w:rPr>
                <w:sz w:val="20"/>
              </w:rPr>
              <w:t>elle retourne chanter dans la rue</w:t>
            </w:r>
          </w:p>
          <w:p w:rsidR="001856F9" w:rsidRPr="009F31EC" w:rsidRDefault="001856F9" w:rsidP="001856F9">
            <w:pPr>
              <w:rPr>
                <w:sz w:val="20"/>
              </w:rPr>
            </w:pPr>
            <w:r>
              <w:rPr>
                <w:sz w:val="20"/>
              </w:rPr>
              <w:t xml:space="preserve">b. </w:t>
            </w:r>
            <w:r w:rsidRPr="0001145A">
              <w:rPr>
                <w:sz w:val="20"/>
              </w:rPr>
              <w:sym w:font="Wingdings" w:char="F071"/>
            </w:r>
            <w:r>
              <w:rPr>
                <w:sz w:val="20"/>
              </w:rPr>
              <w:t xml:space="preserve"> </w:t>
            </w:r>
            <w:r w:rsidRPr="009F31EC">
              <w:rPr>
                <w:sz w:val="20"/>
              </w:rPr>
              <w:t>elle se met à travailler pour le milieu</w:t>
            </w:r>
          </w:p>
          <w:p w:rsidR="001856F9" w:rsidRPr="009F31EC" w:rsidRDefault="001856F9" w:rsidP="001856F9">
            <w:pPr>
              <w:rPr>
                <w:sz w:val="20"/>
              </w:rPr>
            </w:pPr>
            <w:r>
              <w:rPr>
                <w:sz w:val="20"/>
              </w:rPr>
              <w:t xml:space="preserve">c. </w:t>
            </w:r>
            <w:r w:rsidRPr="0001145A">
              <w:rPr>
                <w:sz w:val="20"/>
              </w:rPr>
              <w:sym w:font="Wingdings" w:char="F071"/>
            </w:r>
            <w:r>
              <w:rPr>
                <w:sz w:val="20"/>
              </w:rPr>
              <w:t xml:space="preserve"> </w:t>
            </w:r>
            <w:r w:rsidRPr="009F31EC">
              <w:rPr>
                <w:sz w:val="20"/>
              </w:rPr>
              <w:t>son passé revient à elle</w:t>
            </w:r>
          </w:p>
        </w:tc>
        <w:tc>
          <w:tcPr>
            <w:tcW w:w="4606" w:type="dxa"/>
          </w:tcPr>
          <w:p w:rsidR="001856F9" w:rsidRPr="009F31EC" w:rsidRDefault="001856F9" w:rsidP="00EB4BC7">
            <w:pPr>
              <w:pStyle w:val="Titre5"/>
              <w:ind w:right="0"/>
              <w:rPr>
                <w:rFonts w:ascii="Times New Roman" w:hAnsi="Times New Roman"/>
                <w:i w:val="0"/>
                <w:sz w:val="20"/>
              </w:rPr>
            </w:pPr>
            <w:proofErr w:type="gramStart"/>
            <w:r w:rsidRPr="009F31EC">
              <w:rPr>
                <w:rFonts w:ascii="Times New Roman" w:hAnsi="Times New Roman"/>
                <w:b w:val="0"/>
                <w:i w:val="0"/>
                <w:sz w:val="20"/>
              </w:rPr>
              <w:t>les</w:t>
            </w:r>
            <w:proofErr w:type="gramEnd"/>
            <w:r w:rsidRPr="009F31EC">
              <w:rPr>
                <w:rFonts w:ascii="Times New Roman" w:hAnsi="Times New Roman"/>
                <w:b w:val="0"/>
                <w:i w:val="0"/>
                <w:sz w:val="20"/>
              </w:rPr>
              <w:t xml:space="preserve"> journaux </w:t>
            </w:r>
            <w:r w:rsidRPr="00EB4BC7">
              <w:rPr>
                <w:rFonts w:ascii="Times New Roman" w:hAnsi="Times New Roman"/>
                <w:i w:val="0"/>
                <w:sz w:val="20"/>
                <w:u w:val="single"/>
              </w:rPr>
              <w:t>se régalent</w:t>
            </w:r>
            <w:r w:rsidRPr="009F31EC">
              <w:rPr>
                <w:rFonts w:ascii="Times New Roman" w:hAnsi="Times New Roman"/>
                <w:i w:val="0"/>
                <w:sz w:val="20"/>
              </w:rPr>
              <w:t xml:space="preserve"> </w:t>
            </w:r>
            <w:r w:rsidRPr="009F31EC">
              <w:rPr>
                <w:rFonts w:ascii="Times New Roman" w:hAnsi="Times New Roman"/>
                <w:b w:val="0"/>
                <w:i w:val="0"/>
                <w:sz w:val="20"/>
              </w:rPr>
              <w:t xml:space="preserve">de ce fait divers </w:t>
            </w:r>
            <w:r w:rsidRPr="00EB4BC7">
              <w:rPr>
                <w:rFonts w:ascii="Arial Rounded MT Bold" w:hAnsi="Arial Rounded MT Bold"/>
                <w:b w:val="0"/>
                <w:i w:val="0"/>
                <w:color w:val="FF0000"/>
                <w:sz w:val="20"/>
              </w:rPr>
              <w:t>signifie</w:t>
            </w:r>
            <w:r w:rsidRPr="009F31EC">
              <w:rPr>
                <w:rFonts w:ascii="Times New Roman" w:hAnsi="Times New Roman"/>
                <w:i w:val="0"/>
                <w:sz w:val="20"/>
              </w:rPr>
              <w:t> :</w:t>
            </w:r>
          </w:p>
          <w:p w:rsidR="001856F9" w:rsidRPr="009F31EC" w:rsidRDefault="001856F9" w:rsidP="001856F9">
            <w:pPr>
              <w:rPr>
                <w:sz w:val="20"/>
              </w:rPr>
            </w:pPr>
            <w:r>
              <w:rPr>
                <w:sz w:val="20"/>
              </w:rPr>
              <w:t xml:space="preserve">a. </w:t>
            </w:r>
            <w:r w:rsidRPr="0001145A">
              <w:rPr>
                <w:sz w:val="20"/>
              </w:rPr>
              <w:sym w:font="Wingdings" w:char="F071"/>
            </w:r>
            <w:r>
              <w:rPr>
                <w:sz w:val="20"/>
              </w:rPr>
              <w:t xml:space="preserve"> </w:t>
            </w:r>
            <w:r w:rsidRPr="009F31EC">
              <w:rPr>
                <w:sz w:val="20"/>
              </w:rPr>
              <w:t xml:space="preserve">les journaux n’exploitent (profitent) pas ce fait divers </w:t>
            </w:r>
          </w:p>
          <w:p w:rsidR="001856F9" w:rsidRPr="009F31EC" w:rsidRDefault="001856F9" w:rsidP="001856F9">
            <w:pPr>
              <w:rPr>
                <w:sz w:val="20"/>
              </w:rPr>
            </w:pPr>
            <w:r>
              <w:rPr>
                <w:sz w:val="20"/>
              </w:rPr>
              <w:t xml:space="preserve">b. </w:t>
            </w:r>
            <w:r w:rsidRPr="0001145A">
              <w:rPr>
                <w:sz w:val="20"/>
              </w:rPr>
              <w:sym w:font="Wingdings" w:char="F071"/>
            </w:r>
            <w:r>
              <w:rPr>
                <w:sz w:val="20"/>
              </w:rPr>
              <w:t xml:space="preserve"> </w:t>
            </w:r>
            <w:r w:rsidRPr="009F31EC">
              <w:rPr>
                <w:sz w:val="20"/>
              </w:rPr>
              <w:t>les journaux exploitent un peu ce fait divers</w:t>
            </w:r>
          </w:p>
          <w:p w:rsidR="001856F9" w:rsidRPr="009F31EC" w:rsidRDefault="001856F9" w:rsidP="001856F9">
            <w:pPr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c. </w:t>
            </w:r>
            <w:r w:rsidRPr="0001145A">
              <w:rPr>
                <w:sz w:val="20"/>
              </w:rPr>
              <w:sym w:font="Wingdings" w:char="F071"/>
            </w:r>
            <w:r>
              <w:rPr>
                <w:sz w:val="20"/>
              </w:rPr>
              <w:t xml:space="preserve"> </w:t>
            </w:r>
            <w:r w:rsidRPr="009F31EC">
              <w:rPr>
                <w:sz w:val="20"/>
              </w:rPr>
              <w:t>les journaux exploitent beaucoup ce fait divers.</w:t>
            </w:r>
          </w:p>
        </w:tc>
      </w:tr>
    </w:tbl>
    <w:p w:rsidR="001856F9" w:rsidRPr="00B264C5" w:rsidRDefault="001856F9" w:rsidP="001856F9">
      <w:pPr>
        <w:rPr>
          <w:sz w:val="16"/>
        </w:rPr>
      </w:pPr>
      <w:bookmarkStart w:id="0" w:name="OLE_LINK1"/>
    </w:p>
    <w:p w:rsidR="001856F9" w:rsidRPr="00520B33" w:rsidRDefault="00EB4BC7" w:rsidP="00EB4BC7">
      <w:pPr>
        <w:pStyle w:val="Titre5"/>
        <w:jc w:val="left"/>
        <w:sectPr w:rsidR="001856F9" w:rsidRPr="00520B3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B4BC7">
        <w:rPr>
          <w:rFonts w:ascii="Arial Rounded MT Bold" w:hAnsi="Arial Rounded MT Bold"/>
          <w:b w:val="0"/>
          <w:bCs w:val="0"/>
          <w:i w:val="0"/>
          <w:iCs w:val="0"/>
          <w:color w:val="FF0000"/>
          <w:sz w:val="24"/>
          <w:szCs w:val="24"/>
        </w:rPr>
        <w:t>Dans le paragraphe</w:t>
      </w:r>
      <w:r>
        <w:t xml:space="preserve"> </w:t>
      </w:r>
      <w:r w:rsidR="001856F9">
        <w:t xml:space="preserve">Le renouveau </w:t>
      </w:r>
      <w:r>
        <w:rPr>
          <w:rFonts w:ascii="Arial Rounded MT Bold" w:hAnsi="Arial Rounded MT Bold"/>
          <w:b w:val="0"/>
          <w:bCs w:val="0"/>
          <w:i w:val="0"/>
          <w:iCs w:val="0"/>
          <w:color w:val="FF0000"/>
          <w:sz w:val="24"/>
          <w:szCs w:val="24"/>
        </w:rPr>
        <w:t>r</w:t>
      </w:r>
      <w:r w:rsidRPr="00EB4BC7">
        <w:rPr>
          <w:rFonts w:ascii="Arial Rounded MT Bold" w:hAnsi="Arial Rounded MT Bold"/>
          <w:b w:val="0"/>
          <w:bCs w:val="0"/>
          <w:i w:val="0"/>
          <w:iCs w:val="0"/>
          <w:color w:val="FF0000"/>
          <w:sz w:val="24"/>
          <w:szCs w:val="24"/>
        </w:rPr>
        <w:t>etrouver à quel mot se rattachent ces définitions </w:t>
      </w:r>
    </w:p>
    <w:p w:rsidR="001856F9" w:rsidRPr="00EB4BC7" w:rsidRDefault="001856F9">
      <w:pPr>
        <w:ind w:right="792"/>
        <w:jc w:val="both"/>
        <w:rPr>
          <w:sz w:val="10"/>
          <w:szCs w:val="10"/>
        </w:rPr>
      </w:pPr>
    </w:p>
    <w:tbl>
      <w:tblPr>
        <w:tblW w:w="8890" w:type="dxa"/>
        <w:tblInd w:w="720" w:type="dxa"/>
        <w:tblBorders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365"/>
        <w:gridCol w:w="6197"/>
        <w:gridCol w:w="328"/>
      </w:tblGrid>
      <w:tr w:rsidR="001856F9" w:rsidRPr="0028145A">
        <w:tc>
          <w:tcPr>
            <w:tcW w:w="2365" w:type="dxa"/>
          </w:tcPr>
          <w:p w:rsidR="001856F9" w:rsidRPr="0028145A" w:rsidRDefault="001856F9" w:rsidP="001856F9">
            <w:bookmarkStart w:id="1" w:name="OLE_LINK2"/>
            <w:proofErr w:type="gramStart"/>
            <w:r>
              <w:t>mots</w:t>
            </w:r>
            <w:proofErr w:type="gramEnd"/>
            <w:r>
              <w:t xml:space="preserve"> du texte</w:t>
            </w:r>
          </w:p>
        </w:tc>
        <w:tc>
          <w:tcPr>
            <w:tcW w:w="6525" w:type="dxa"/>
            <w:gridSpan w:val="2"/>
          </w:tcPr>
          <w:p w:rsidR="001856F9" w:rsidRPr="0028145A" w:rsidRDefault="001856F9" w:rsidP="001856F9">
            <w:pPr>
              <w:pStyle w:val="Paragraphedeliste"/>
            </w:pPr>
            <w:proofErr w:type="gramStart"/>
            <w:r>
              <w:t>définitions</w:t>
            </w:r>
            <w:proofErr w:type="gramEnd"/>
          </w:p>
        </w:tc>
      </w:tr>
      <w:tr w:rsidR="001856F9" w:rsidRPr="005A42FB">
        <w:trPr>
          <w:gridAfter w:val="1"/>
          <w:wAfter w:w="328" w:type="dxa"/>
        </w:trPr>
        <w:tc>
          <w:tcPr>
            <w:tcW w:w="2365" w:type="dxa"/>
          </w:tcPr>
          <w:p w:rsidR="001856F9" w:rsidRPr="005A42FB" w:rsidRDefault="001856F9" w:rsidP="001856F9">
            <w:pPr>
              <w:pStyle w:val="Paragraphedeliste"/>
              <w:ind w:left="-250"/>
            </w:pPr>
            <w:r>
              <w:rPr>
                <w:rFonts w:ascii="Lucida Calligraphy" w:hAnsi="Lucida Calligraphy"/>
              </w:rPr>
              <w:t xml:space="preserve">  </w:t>
            </w:r>
            <w:proofErr w:type="gramStart"/>
            <w:r w:rsidRPr="00D2656D">
              <w:rPr>
                <w:rFonts w:ascii="Brush Script MT Italic" w:hAnsi="Brush Script MT Italic"/>
              </w:rPr>
              <w:t>l</w:t>
            </w:r>
            <w:proofErr w:type="gramEnd"/>
            <w:r w:rsidRPr="00D2656D">
              <w:rPr>
                <w:rFonts w:ascii="Brush Script MT Italic" w:hAnsi="Brush Script MT Italic"/>
              </w:rPr>
              <w:t xml:space="preserve"> </w:t>
            </w:r>
            <w:r w:rsidRPr="00D2656D">
              <w:rPr>
                <w:rFonts w:ascii="Handwriting - Dakota" w:hAnsi="Handwriting - Dakota"/>
              </w:rPr>
              <w:t>33      tourne</w:t>
            </w:r>
          </w:p>
        </w:tc>
        <w:tc>
          <w:tcPr>
            <w:tcW w:w="6197" w:type="dxa"/>
          </w:tcPr>
          <w:p w:rsidR="001856F9" w:rsidRPr="005A42FB" w:rsidRDefault="001856F9" w:rsidP="001856F9">
            <w:pPr>
              <w:pStyle w:val="Paragraphedeliste"/>
              <w:numPr>
                <w:ilvl w:val="0"/>
                <w:numId w:val="3"/>
              </w:numPr>
            </w:pPr>
            <w:proofErr w:type="gramStart"/>
            <w:r w:rsidRPr="005A42FB">
              <w:t>chante</w:t>
            </w:r>
            <w:proofErr w:type="gramEnd"/>
            <w:r w:rsidRPr="005A42FB">
              <w:t xml:space="preserve"> (faire une tournée)</w:t>
            </w:r>
            <w:r>
              <w:t xml:space="preserve"> </w:t>
            </w:r>
            <w:r>
              <w:sym w:font="Wingdings" w:char="F071"/>
            </w:r>
          </w:p>
        </w:tc>
      </w:tr>
      <w:tr w:rsidR="001856F9" w:rsidRPr="005A42FB">
        <w:trPr>
          <w:gridAfter w:val="1"/>
          <w:wAfter w:w="328" w:type="dxa"/>
        </w:trPr>
        <w:tc>
          <w:tcPr>
            <w:tcW w:w="2365" w:type="dxa"/>
          </w:tcPr>
          <w:p w:rsidR="001856F9" w:rsidRPr="004905D0" w:rsidRDefault="001856F9" w:rsidP="001856F9">
            <w:pPr>
              <w:rPr>
                <w:sz w:val="32"/>
              </w:rPr>
            </w:pPr>
          </w:p>
        </w:tc>
        <w:tc>
          <w:tcPr>
            <w:tcW w:w="6197" w:type="dxa"/>
          </w:tcPr>
          <w:p w:rsidR="001856F9" w:rsidRPr="005A42FB" w:rsidRDefault="001856F9" w:rsidP="001856F9">
            <w:pPr>
              <w:pStyle w:val="Paragraphedeliste"/>
              <w:numPr>
                <w:ilvl w:val="0"/>
                <w:numId w:val="3"/>
              </w:numPr>
            </w:pPr>
            <w:proofErr w:type="gramStart"/>
            <w:r w:rsidRPr="005A42FB">
              <w:t>la</w:t>
            </w:r>
            <w:proofErr w:type="gramEnd"/>
            <w:r w:rsidRPr="005A42FB">
              <w:t xml:space="preserve"> difficulté sociale financière (etc…) à vivre</w:t>
            </w:r>
          </w:p>
        </w:tc>
      </w:tr>
      <w:tr w:rsidR="001856F9" w:rsidRPr="005A42FB">
        <w:trPr>
          <w:gridAfter w:val="1"/>
          <w:wAfter w:w="328" w:type="dxa"/>
        </w:trPr>
        <w:tc>
          <w:tcPr>
            <w:tcW w:w="2365" w:type="dxa"/>
          </w:tcPr>
          <w:p w:rsidR="001856F9" w:rsidRPr="004905D0" w:rsidRDefault="001856F9" w:rsidP="001856F9">
            <w:pPr>
              <w:rPr>
                <w:sz w:val="32"/>
              </w:rPr>
            </w:pPr>
          </w:p>
        </w:tc>
        <w:tc>
          <w:tcPr>
            <w:tcW w:w="6197" w:type="dxa"/>
          </w:tcPr>
          <w:p w:rsidR="001856F9" w:rsidRPr="005A42FB" w:rsidRDefault="001856F9" w:rsidP="001856F9">
            <w:pPr>
              <w:pStyle w:val="Paragraphedeliste"/>
              <w:numPr>
                <w:ilvl w:val="0"/>
                <w:numId w:val="3"/>
              </w:numPr>
            </w:pPr>
            <w:proofErr w:type="gramStart"/>
            <w:r w:rsidRPr="005A42FB">
              <w:t>être</w:t>
            </w:r>
            <w:proofErr w:type="gramEnd"/>
            <w:r w:rsidRPr="005A42FB">
              <w:t xml:space="preserve">/ vivre à côté de. </w:t>
            </w:r>
            <w:proofErr w:type="gramStart"/>
            <w:r w:rsidRPr="005A42FB">
              <w:t>être</w:t>
            </w:r>
            <w:proofErr w:type="gramEnd"/>
            <w:r w:rsidRPr="005A42FB">
              <w:t xml:space="preserve"> au même niveau</w:t>
            </w:r>
          </w:p>
        </w:tc>
      </w:tr>
      <w:tr w:rsidR="001856F9" w:rsidRPr="005A42FB">
        <w:trPr>
          <w:gridAfter w:val="1"/>
          <w:wAfter w:w="328" w:type="dxa"/>
        </w:trPr>
        <w:tc>
          <w:tcPr>
            <w:tcW w:w="2365" w:type="dxa"/>
          </w:tcPr>
          <w:p w:rsidR="001856F9" w:rsidRPr="004905D0" w:rsidRDefault="001856F9" w:rsidP="001856F9">
            <w:pPr>
              <w:rPr>
                <w:sz w:val="32"/>
              </w:rPr>
            </w:pPr>
          </w:p>
        </w:tc>
        <w:tc>
          <w:tcPr>
            <w:tcW w:w="6197" w:type="dxa"/>
          </w:tcPr>
          <w:p w:rsidR="001856F9" w:rsidRPr="005A42FB" w:rsidRDefault="001856F9" w:rsidP="001856F9">
            <w:pPr>
              <w:pStyle w:val="Paragraphedeliste"/>
              <w:numPr>
                <w:ilvl w:val="0"/>
                <w:numId w:val="3"/>
              </w:numPr>
            </w:pPr>
            <w:proofErr w:type="gramStart"/>
            <w:r w:rsidRPr="005A42FB">
              <w:t>qui</w:t>
            </w:r>
            <w:proofErr w:type="gramEnd"/>
            <w:r w:rsidRPr="005A42FB">
              <w:t xml:space="preserve"> part</w:t>
            </w:r>
          </w:p>
        </w:tc>
      </w:tr>
      <w:tr w:rsidR="001856F9" w:rsidRPr="005A42FB">
        <w:trPr>
          <w:gridAfter w:val="1"/>
          <w:wAfter w:w="328" w:type="dxa"/>
        </w:trPr>
        <w:tc>
          <w:tcPr>
            <w:tcW w:w="2365" w:type="dxa"/>
            <w:tcBorders>
              <w:bottom w:val="single" w:sz="4" w:space="0" w:color="000000"/>
            </w:tcBorders>
          </w:tcPr>
          <w:p w:rsidR="001856F9" w:rsidRPr="004905D0" w:rsidRDefault="001856F9" w:rsidP="001856F9">
            <w:pPr>
              <w:rPr>
                <w:sz w:val="32"/>
              </w:rPr>
            </w:pPr>
          </w:p>
        </w:tc>
        <w:tc>
          <w:tcPr>
            <w:tcW w:w="6197" w:type="dxa"/>
            <w:tcBorders>
              <w:bottom w:val="single" w:sz="4" w:space="0" w:color="000000"/>
            </w:tcBorders>
          </w:tcPr>
          <w:p w:rsidR="001856F9" w:rsidRPr="005A42FB" w:rsidRDefault="001856F9" w:rsidP="001856F9">
            <w:pPr>
              <w:pStyle w:val="Paragraphedeliste"/>
              <w:numPr>
                <w:ilvl w:val="0"/>
                <w:numId w:val="3"/>
              </w:numPr>
            </w:pPr>
            <w:proofErr w:type="gramStart"/>
            <w:r w:rsidRPr="005A42FB">
              <w:t>une</w:t>
            </w:r>
            <w:proofErr w:type="gramEnd"/>
            <w:r w:rsidRPr="005A42FB">
              <w:t xml:space="preserve"> ligne de guerre </w:t>
            </w:r>
          </w:p>
        </w:tc>
      </w:tr>
      <w:tr w:rsidR="001856F9">
        <w:trPr>
          <w:gridAfter w:val="1"/>
          <w:wAfter w:w="328" w:type="dxa"/>
        </w:trPr>
        <w:tc>
          <w:tcPr>
            <w:tcW w:w="2365" w:type="dxa"/>
            <w:tcBorders>
              <w:top w:val="single" w:sz="4" w:space="0" w:color="000000"/>
              <w:bottom w:val="single" w:sz="4" w:space="0" w:color="auto"/>
            </w:tcBorders>
          </w:tcPr>
          <w:p w:rsidR="001856F9" w:rsidRPr="004905D0" w:rsidRDefault="001856F9" w:rsidP="001856F9">
            <w:pPr>
              <w:rPr>
                <w:sz w:val="32"/>
              </w:rPr>
            </w:pPr>
          </w:p>
        </w:tc>
        <w:tc>
          <w:tcPr>
            <w:tcW w:w="6197" w:type="dxa"/>
            <w:tcBorders>
              <w:top w:val="single" w:sz="4" w:space="0" w:color="000000"/>
              <w:bottom w:val="single" w:sz="4" w:space="0" w:color="auto"/>
            </w:tcBorders>
          </w:tcPr>
          <w:p w:rsidR="001856F9" w:rsidRDefault="001856F9" w:rsidP="001856F9">
            <w:pPr>
              <w:pStyle w:val="Paragraphedeliste"/>
              <w:numPr>
                <w:ilvl w:val="0"/>
                <w:numId w:val="3"/>
              </w:numPr>
            </w:pPr>
            <w:proofErr w:type="gramStart"/>
            <w:r w:rsidRPr="005A42FB">
              <w:t>une</w:t>
            </w:r>
            <w:proofErr w:type="gramEnd"/>
            <w:r w:rsidRPr="005A42FB">
              <w:t xml:space="preserve"> vie excessive</w:t>
            </w:r>
            <w:r>
              <w:t xml:space="preserve"> et </w:t>
            </w:r>
            <w:r w:rsidRPr="005A42FB">
              <w:t>sans moral</w:t>
            </w:r>
            <w:r>
              <w:t xml:space="preserve">e </w:t>
            </w:r>
          </w:p>
        </w:tc>
      </w:tr>
      <w:bookmarkEnd w:id="0"/>
      <w:bookmarkEnd w:id="1"/>
    </w:tbl>
    <w:p w:rsidR="001856F9" w:rsidRDefault="001856F9">
      <w:pPr>
        <w:ind w:right="792"/>
        <w:jc w:val="both"/>
        <w:rPr>
          <w:sz w:val="12"/>
        </w:rPr>
      </w:pPr>
    </w:p>
    <w:p w:rsidR="001856F9" w:rsidRPr="00EB4BC7" w:rsidRDefault="00EB4BC7" w:rsidP="00EB4BC7">
      <w:pPr>
        <w:pStyle w:val="Titre5"/>
        <w:ind w:right="0"/>
        <w:jc w:val="left"/>
        <w:rPr>
          <w:rFonts w:ascii="Arial Rounded MT Bold" w:hAnsi="Arial Rounded MT Bold"/>
          <w:b w:val="0"/>
          <w:bCs w:val="0"/>
          <w:i w:val="0"/>
          <w:iCs w:val="0"/>
          <w:color w:val="FF0000"/>
          <w:sz w:val="24"/>
          <w:szCs w:val="24"/>
        </w:rPr>
      </w:pPr>
      <w:r w:rsidRPr="00EB4BC7">
        <w:rPr>
          <w:rFonts w:ascii="Arial Rounded MT Bold" w:hAnsi="Arial Rounded MT Bold"/>
          <w:b w:val="0"/>
          <w:bCs w:val="0"/>
          <w:i w:val="0"/>
          <w:iCs w:val="0"/>
          <w:color w:val="FF0000"/>
          <w:sz w:val="24"/>
          <w:szCs w:val="24"/>
        </w:rPr>
        <w:t>Dans le paragraphe</w:t>
      </w:r>
      <w:r>
        <w:t xml:space="preserve"> </w:t>
      </w:r>
      <w:r w:rsidR="001856F9">
        <w:t>Piaf et la vie culturelle</w:t>
      </w:r>
      <w:r>
        <w:t xml:space="preserve">, </w:t>
      </w:r>
      <w:r w:rsidR="001856F9" w:rsidRPr="00EB4BC7">
        <w:rPr>
          <w:rFonts w:ascii="Arial Rounded MT Bold" w:hAnsi="Arial Rounded MT Bold"/>
          <w:b w:val="0"/>
          <w:bCs w:val="0"/>
          <w:i w:val="0"/>
          <w:iCs w:val="0"/>
          <w:color w:val="FF0000"/>
          <w:sz w:val="24"/>
          <w:szCs w:val="24"/>
        </w:rPr>
        <w:t>retrouver le sens de</w:t>
      </w:r>
      <w:r>
        <w:rPr>
          <w:rFonts w:ascii="Arial Rounded MT Bold" w:hAnsi="Arial Rounded MT Bold"/>
          <w:b w:val="0"/>
          <w:bCs w:val="0"/>
          <w:i w:val="0"/>
          <w:iCs w:val="0"/>
          <w:color w:val="FF0000"/>
          <w:sz w:val="24"/>
          <w:szCs w:val="24"/>
        </w:rPr>
        <w:t xml:space="preserve"> ces </w:t>
      </w:r>
      <w:proofErr w:type="gramStart"/>
      <w:r>
        <w:rPr>
          <w:rFonts w:ascii="Arial Rounded MT Bold" w:hAnsi="Arial Rounded MT Bold"/>
          <w:b w:val="0"/>
          <w:bCs w:val="0"/>
          <w:i w:val="0"/>
          <w:iCs w:val="0"/>
          <w:color w:val="FF0000"/>
          <w:sz w:val="24"/>
          <w:szCs w:val="24"/>
        </w:rPr>
        <w:t>deux</w:t>
      </w:r>
      <w:r w:rsidR="001856F9" w:rsidRPr="00EB4BC7">
        <w:rPr>
          <w:rFonts w:ascii="Arial Rounded MT Bold" w:hAnsi="Arial Rounded MT Bold"/>
          <w:b w:val="0"/>
          <w:bCs w:val="0"/>
          <w:i w:val="0"/>
          <w:iCs w:val="0"/>
          <w:color w:val="FF0000"/>
          <w:sz w:val="24"/>
          <w:szCs w:val="24"/>
        </w:rPr>
        <w:t xml:space="preserve"> </w:t>
      </w:r>
      <w:r>
        <w:rPr>
          <w:rFonts w:ascii="Arial Rounded MT Bold" w:hAnsi="Arial Rounded MT Bold"/>
          <w:b w:val="0"/>
          <w:bCs w:val="0"/>
          <w:i w:val="0"/>
          <w:iCs w:val="0"/>
          <w:color w:val="FF0000"/>
          <w:sz w:val="24"/>
          <w:szCs w:val="24"/>
        </w:rPr>
        <w:t>expressions</w:t>
      </w:r>
      <w:r w:rsidR="001856F9" w:rsidRPr="00EB4BC7">
        <w:rPr>
          <w:rFonts w:ascii="Arial Rounded MT Bold" w:hAnsi="Arial Rounded MT Bold"/>
          <w:b w:val="0"/>
          <w:bCs w:val="0"/>
          <w:i w:val="0"/>
          <w:iCs w:val="0"/>
          <w:color w:val="FF0000"/>
          <w:sz w:val="24"/>
          <w:szCs w:val="24"/>
        </w:rPr>
        <w:t xml:space="preserve"> soulignés</w:t>
      </w:r>
      <w:proofErr w:type="gramEnd"/>
    </w:p>
    <w:tbl>
      <w:tblPr>
        <w:tblW w:w="9572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0BF" w:firstRow="1" w:lastRow="0" w:firstColumn="1" w:lastColumn="0" w:noHBand="0" w:noVBand="0"/>
      </w:tblPr>
      <w:tblGrid>
        <w:gridCol w:w="7763"/>
        <w:gridCol w:w="1559"/>
        <w:gridCol w:w="14"/>
        <w:gridCol w:w="236"/>
      </w:tblGrid>
      <w:tr w:rsidR="001856F9" w:rsidRPr="009F31EC" w:rsidTr="00EB4BC7">
        <w:tc>
          <w:tcPr>
            <w:tcW w:w="9336" w:type="dxa"/>
            <w:gridSpan w:val="3"/>
            <w:tcBorders>
              <w:top w:val="nil"/>
            </w:tcBorders>
            <w:vAlign w:val="bottom"/>
          </w:tcPr>
          <w:p w:rsidR="001856F9" w:rsidRPr="00851486" w:rsidRDefault="001856F9" w:rsidP="001856F9">
            <w:proofErr w:type="gramStart"/>
            <w:r w:rsidRPr="00EB4BC7">
              <w:rPr>
                <w:b/>
                <w:bCs/>
                <w:u w:val="single"/>
              </w:rPr>
              <w:t>le</w:t>
            </w:r>
            <w:proofErr w:type="gramEnd"/>
            <w:r w:rsidRPr="00EB4BC7">
              <w:rPr>
                <w:b/>
                <w:bCs/>
                <w:u w:val="single"/>
              </w:rPr>
              <w:t xml:space="preserve"> tout Paris</w:t>
            </w:r>
            <w:r>
              <w:t> : Trenet, Chevalier, Breton et Cocteau (écrivains) en font partie =&gt;  c’est quoi ?</w:t>
            </w:r>
          </w:p>
        </w:tc>
        <w:tc>
          <w:tcPr>
            <w:tcW w:w="236" w:type="dxa"/>
            <w:tcBorders>
              <w:top w:val="nil"/>
            </w:tcBorders>
          </w:tcPr>
          <w:p w:rsidR="001856F9" w:rsidRPr="009F31EC" w:rsidRDefault="001856F9" w:rsidP="001856F9">
            <w:pPr>
              <w:ind w:left="176"/>
              <w:jc w:val="both"/>
              <w:rPr>
                <w:sz w:val="32"/>
              </w:rPr>
            </w:pPr>
          </w:p>
        </w:tc>
      </w:tr>
      <w:tr w:rsidR="001856F9" w:rsidRPr="009F31EC">
        <w:tc>
          <w:tcPr>
            <w:tcW w:w="7763" w:type="dxa"/>
            <w:vAlign w:val="bottom"/>
          </w:tcPr>
          <w:p w:rsidR="001856F9" w:rsidRPr="00851486" w:rsidRDefault="001856F9" w:rsidP="001856F9"/>
        </w:tc>
        <w:tc>
          <w:tcPr>
            <w:tcW w:w="1809" w:type="dxa"/>
            <w:gridSpan w:val="3"/>
          </w:tcPr>
          <w:p w:rsidR="001856F9" w:rsidRPr="009F31EC" w:rsidRDefault="001856F9" w:rsidP="001856F9">
            <w:pPr>
              <w:jc w:val="both"/>
              <w:rPr>
                <w:sz w:val="32"/>
              </w:rPr>
            </w:pPr>
          </w:p>
        </w:tc>
      </w:tr>
      <w:tr w:rsidR="001856F9" w:rsidRPr="009F31EC" w:rsidTr="00EB4BC7">
        <w:tc>
          <w:tcPr>
            <w:tcW w:w="9322" w:type="dxa"/>
            <w:gridSpan w:val="2"/>
            <w:vAlign w:val="bottom"/>
          </w:tcPr>
          <w:p w:rsidR="001856F9" w:rsidRPr="00851486" w:rsidRDefault="00EB4BC7" w:rsidP="001856F9">
            <w:proofErr w:type="gramStart"/>
            <w:r>
              <w:rPr>
                <w:sz w:val="26"/>
              </w:rPr>
              <w:t>elle</w:t>
            </w:r>
            <w:proofErr w:type="gramEnd"/>
            <w:r>
              <w:rPr>
                <w:sz w:val="26"/>
              </w:rPr>
              <w:t xml:space="preserve"> tourne dans </w:t>
            </w:r>
            <w:r w:rsidRPr="00EB4BC7">
              <w:rPr>
                <w:b/>
                <w:bCs/>
                <w:sz w:val="26"/>
                <w:u w:val="single"/>
              </w:rPr>
              <w:t>la zone libre</w:t>
            </w:r>
            <w:r>
              <w:t xml:space="preserve"> </w:t>
            </w:r>
            <w:r>
              <w:t>de 1940 à 1944=&gt; 2</w:t>
            </w:r>
            <w:r w:rsidRPr="009F31EC">
              <w:rPr>
                <w:vertAlign w:val="superscript"/>
              </w:rPr>
              <w:t>ème</w:t>
            </w:r>
            <w:r>
              <w:t xml:space="preserve"> guerre mondiale la France est divisée</w:t>
            </w:r>
          </w:p>
        </w:tc>
        <w:tc>
          <w:tcPr>
            <w:tcW w:w="250" w:type="dxa"/>
            <w:gridSpan w:val="2"/>
          </w:tcPr>
          <w:p w:rsidR="001856F9" w:rsidRPr="009F31EC" w:rsidRDefault="001856F9" w:rsidP="001856F9">
            <w:pPr>
              <w:jc w:val="both"/>
              <w:rPr>
                <w:sz w:val="32"/>
              </w:rPr>
            </w:pPr>
          </w:p>
        </w:tc>
      </w:tr>
      <w:tr w:rsidR="001856F9" w:rsidRPr="009F31EC">
        <w:tc>
          <w:tcPr>
            <w:tcW w:w="7763" w:type="dxa"/>
            <w:vAlign w:val="bottom"/>
          </w:tcPr>
          <w:p w:rsidR="001856F9" w:rsidRPr="00851486" w:rsidRDefault="001856F9" w:rsidP="001856F9"/>
        </w:tc>
        <w:tc>
          <w:tcPr>
            <w:tcW w:w="1809" w:type="dxa"/>
            <w:gridSpan w:val="3"/>
          </w:tcPr>
          <w:p w:rsidR="001856F9" w:rsidRPr="009F31EC" w:rsidRDefault="001856F9" w:rsidP="001856F9">
            <w:pPr>
              <w:jc w:val="both"/>
              <w:rPr>
                <w:sz w:val="32"/>
              </w:rPr>
            </w:pPr>
          </w:p>
        </w:tc>
      </w:tr>
    </w:tbl>
    <w:p w:rsidR="001856F9" w:rsidRDefault="001856F9">
      <w:pPr>
        <w:ind w:right="792"/>
        <w:jc w:val="both"/>
        <w:rPr>
          <w:sz w:val="2"/>
        </w:rPr>
      </w:pPr>
    </w:p>
    <w:p w:rsidR="001856F9" w:rsidRPr="00EB4BC7" w:rsidRDefault="00EB4BC7">
      <w:pPr>
        <w:ind w:right="792"/>
        <w:jc w:val="both"/>
        <w:rPr>
          <w:rFonts w:ascii="Arial Rounded MT Bold" w:hAnsi="Arial Rounded MT Bold"/>
          <w:color w:val="FF0000"/>
        </w:rPr>
      </w:pPr>
      <w:r w:rsidRPr="00EB4BC7">
        <w:rPr>
          <w:rFonts w:ascii="Arial Rounded MT Bold" w:hAnsi="Arial Rounded MT Bold"/>
          <w:color w:val="FF0000"/>
        </w:rPr>
        <w:lastRenderedPageBreak/>
        <w:t>Dans le paragraphe</w:t>
      </w:r>
      <w:r>
        <w:t xml:space="preserve"> </w:t>
      </w:r>
      <w:r>
        <w:rPr>
          <w:rFonts w:ascii="Arial" w:hAnsi="Arial" w:cs="Arial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158115</wp:posOffset>
                </wp:positionV>
                <wp:extent cx="571500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133A2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2.45pt" to="468pt,1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" strokecolor="white">
                <v:stroke dashstyle="dash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571500" cy="0"/>
                <wp:effectExtent l="0" t="0" r="0" b="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55C60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477pt,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" strokecolor="white">
                <v:stroke dashstyle="dash"/>
                <o:lock v:ext="edit" shapetype="f"/>
              </v:line>
            </w:pict>
          </mc:Fallback>
        </mc:AlternateContent>
      </w:r>
      <w:r w:rsidR="001856F9">
        <w:rPr>
          <w:rFonts w:ascii="Arial" w:hAnsi="Arial" w:cs="Arial"/>
          <w:b/>
          <w:bCs/>
          <w:i/>
          <w:iCs/>
          <w:sz w:val="28"/>
          <w:szCs w:val="28"/>
        </w:rPr>
        <w:t xml:space="preserve">Paris New York </w:t>
      </w:r>
      <w:r>
        <w:rPr>
          <w:rFonts w:ascii="Arial Rounded MT Bold" w:hAnsi="Arial Rounded MT Bold" w:cs="Arial"/>
          <w:color w:val="FF0000"/>
        </w:rPr>
        <w:t xml:space="preserve">retrouver le sens de ces mots et faites les exercices </w:t>
      </w:r>
    </w:p>
    <w:p w:rsidR="001856F9" w:rsidRDefault="001856F9">
      <w:pPr>
        <w:ind w:right="792"/>
        <w:sectPr w:rsidR="001856F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856F9" w:rsidRDefault="001856F9">
      <w:pPr>
        <w:ind w:right="792"/>
        <w:jc w:val="both"/>
        <w:rPr>
          <w:b/>
          <w:bCs/>
          <w:sz w:val="28"/>
        </w:rPr>
      </w:pPr>
    </w:p>
    <w:tbl>
      <w:tblPr>
        <w:tblW w:w="10470" w:type="dxa"/>
        <w:tblBorders>
          <w:bottom w:val="single" w:sz="4" w:space="0" w:color="000000"/>
          <w:insideH w:val="single" w:sz="4" w:space="0" w:color="000000"/>
        </w:tblBorders>
        <w:tblLook w:val="00BF" w:firstRow="1" w:lastRow="0" w:firstColumn="1" w:lastColumn="0" w:noHBand="0" w:noVBand="0"/>
      </w:tblPr>
      <w:tblGrid>
        <w:gridCol w:w="2943"/>
        <w:gridCol w:w="2977"/>
        <w:gridCol w:w="505"/>
        <w:gridCol w:w="2356"/>
        <w:gridCol w:w="258"/>
        <w:gridCol w:w="247"/>
        <w:gridCol w:w="1184"/>
      </w:tblGrid>
      <w:tr w:rsidR="001856F9" w:rsidRPr="009F31EC">
        <w:trPr>
          <w:gridAfter w:val="3"/>
          <w:wAfter w:w="1689" w:type="dxa"/>
        </w:trPr>
        <w:tc>
          <w:tcPr>
            <w:tcW w:w="2943" w:type="dxa"/>
            <w:vAlign w:val="bottom"/>
          </w:tcPr>
          <w:p w:rsidR="001856F9" w:rsidRPr="009F31EC" w:rsidRDefault="001856F9" w:rsidP="001856F9">
            <w:pPr>
              <w:rPr>
                <w:bCs/>
              </w:rPr>
            </w:pPr>
            <w:proofErr w:type="gramStart"/>
            <w:r w:rsidRPr="009F31EC">
              <w:rPr>
                <w:bCs/>
              </w:rPr>
              <w:t>un</w:t>
            </w:r>
            <w:proofErr w:type="gramEnd"/>
            <w:r w:rsidRPr="009F31EC">
              <w:rPr>
                <w:bCs/>
              </w:rPr>
              <w:t xml:space="preserve"> combat (l44)</w:t>
            </w:r>
          </w:p>
        </w:tc>
        <w:tc>
          <w:tcPr>
            <w:tcW w:w="2977" w:type="dxa"/>
            <w:vAlign w:val="bottom"/>
          </w:tcPr>
          <w:p w:rsidR="001856F9" w:rsidRPr="009F31EC" w:rsidRDefault="001856F9" w:rsidP="001856F9">
            <w:pPr>
              <w:rPr>
                <w:bCs/>
                <w:vertAlign w:val="subscript"/>
              </w:rPr>
            </w:pPr>
            <w:r w:rsidRPr="009F31EC">
              <w:rPr>
                <w:b/>
                <w:bCs/>
              </w:rPr>
              <w:t xml:space="preserve">=&gt; </w:t>
            </w:r>
            <w:r w:rsidRPr="009F31EC">
              <w:rPr>
                <w:bCs/>
                <w:vertAlign w:val="subscript"/>
              </w:rPr>
              <w:t>verbe</w:t>
            </w:r>
          </w:p>
        </w:tc>
        <w:tc>
          <w:tcPr>
            <w:tcW w:w="2861" w:type="dxa"/>
            <w:gridSpan w:val="2"/>
          </w:tcPr>
          <w:p w:rsidR="001856F9" w:rsidRPr="009F31EC" w:rsidRDefault="001856F9" w:rsidP="001856F9">
            <w:pPr>
              <w:ind w:left="-392" w:firstLine="392"/>
              <w:jc w:val="both"/>
              <w:rPr>
                <w:bCs/>
                <w:vertAlign w:val="subscript"/>
              </w:rPr>
            </w:pPr>
          </w:p>
        </w:tc>
      </w:tr>
      <w:tr w:rsidR="001856F9" w:rsidRPr="009F31EC">
        <w:trPr>
          <w:gridAfter w:val="1"/>
          <w:wAfter w:w="1184" w:type="dxa"/>
        </w:trPr>
        <w:tc>
          <w:tcPr>
            <w:tcW w:w="2943" w:type="dxa"/>
          </w:tcPr>
          <w:p w:rsidR="001856F9" w:rsidRPr="009F31EC" w:rsidRDefault="001856F9" w:rsidP="001856F9">
            <w:pPr>
              <w:jc w:val="both"/>
              <w:rPr>
                <w:b/>
                <w:bCs/>
                <w:sz w:val="32"/>
              </w:rPr>
            </w:pPr>
          </w:p>
        </w:tc>
        <w:tc>
          <w:tcPr>
            <w:tcW w:w="3482" w:type="dxa"/>
            <w:gridSpan w:val="2"/>
          </w:tcPr>
          <w:p w:rsidR="001856F9" w:rsidRPr="009F31EC" w:rsidRDefault="001856F9" w:rsidP="001856F9">
            <w:pPr>
              <w:jc w:val="both"/>
              <w:rPr>
                <w:b/>
                <w:bCs/>
                <w:sz w:val="32"/>
              </w:rPr>
            </w:pPr>
          </w:p>
        </w:tc>
        <w:tc>
          <w:tcPr>
            <w:tcW w:w="2861" w:type="dxa"/>
            <w:gridSpan w:val="3"/>
          </w:tcPr>
          <w:p w:rsidR="001856F9" w:rsidRPr="009F31EC" w:rsidRDefault="001856F9" w:rsidP="001856F9">
            <w:pPr>
              <w:jc w:val="both"/>
              <w:rPr>
                <w:b/>
                <w:bCs/>
                <w:sz w:val="32"/>
              </w:rPr>
            </w:pPr>
          </w:p>
        </w:tc>
      </w:tr>
      <w:tr w:rsidR="001856F9" w:rsidRPr="009F31EC">
        <w:tc>
          <w:tcPr>
            <w:tcW w:w="2943" w:type="dxa"/>
            <w:vAlign w:val="bottom"/>
          </w:tcPr>
          <w:p w:rsidR="001856F9" w:rsidRPr="009F31EC" w:rsidRDefault="001856F9" w:rsidP="001856F9">
            <w:pPr>
              <w:rPr>
                <w:b/>
                <w:bCs/>
                <w:sz w:val="32"/>
              </w:rPr>
            </w:pPr>
            <w:proofErr w:type="gramStart"/>
            <w:r w:rsidRPr="009F31EC">
              <w:rPr>
                <w:bCs/>
              </w:rPr>
              <w:t>rejoint</w:t>
            </w:r>
            <w:proofErr w:type="gramEnd"/>
            <w:r w:rsidRPr="009F31EC">
              <w:rPr>
                <w:bCs/>
              </w:rPr>
              <w:t> :</w:t>
            </w:r>
          </w:p>
        </w:tc>
        <w:tc>
          <w:tcPr>
            <w:tcW w:w="3482" w:type="dxa"/>
            <w:gridSpan w:val="2"/>
            <w:vAlign w:val="bottom"/>
          </w:tcPr>
          <w:p w:rsidR="001856F9" w:rsidRPr="009F31EC" w:rsidRDefault="001856F9" w:rsidP="001856F9">
            <w:pPr>
              <w:rPr>
                <w:b/>
                <w:bCs/>
              </w:rPr>
            </w:pPr>
            <w:r w:rsidRPr="009F31EC">
              <w:rPr>
                <w:b/>
                <w:bCs/>
              </w:rPr>
              <w:t xml:space="preserve">=&gt; </w:t>
            </w:r>
            <w:r w:rsidRPr="009F31EC">
              <w:rPr>
                <w:bCs/>
                <w:vertAlign w:val="subscript"/>
              </w:rPr>
              <w:t>infinitif</w:t>
            </w:r>
          </w:p>
        </w:tc>
        <w:tc>
          <w:tcPr>
            <w:tcW w:w="2614" w:type="dxa"/>
            <w:gridSpan w:val="2"/>
            <w:shd w:val="clear" w:color="auto" w:fill="auto"/>
            <w:vAlign w:val="bottom"/>
          </w:tcPr>
          <w:p w:rsidR="001856F9" w:rsidRPr="009F31EC" w:rsidRDefault="001856F9" w:rsidP="001856F9">
            <w:pPr>
              <w:rPr>
                <w:bCs/>
                <w:vertAlign w:val="subscript"/>
              </w:rPr>
            </w:pPr>
            <w:proofErr w:type="gramStart"/>
            <w:r w:rsidRPr="009F31EC">
              <w:rPr>
                <w:bCs/>
                <w:vertAlign w:val="subscript"/>
              </w:rPr>
              <w:t>présent</w:t>
            </w:r>
            <w:proofErr w:type="gramEnd"/>
            <w:r w:rsidRPr="009F31EC">
              <w:rPr>
                <w:bCs/>
                <w:vertAlign w:val="subscript"/>
              </w:rPr>
              <w:t>=&gt; ils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1856F9" w:rsidRPr="009F31EC" w:rsidRDefault="001856F9" w:rsidP="001856F9">
            <w:pPr>
              <w:ind w:left="367" w:hanging="367"/>
              <w:jc w:val="both"/>
              <w:rPr>
                <w:b/>
                <w:bCs/>
                <w:sz w:val="32"/>
              </w:rPr>
            </w:pPr>
          </w:p>
        </w:tc>
      </w:tr>
    </w:tbl>
    <w:p w:rsidR="001856F9" w:rsidRDefault="001856F9">
      <w:pPr>
        <w:ind w:right="792"/>
        <w:jc w:val="both"/>
        <w:rPr>
          <w:b/>
          <w:bCs/>
          <w:sz w:val="28"/>
        </w:rPr>
      </w:pPr>
    </w:p>
    <w:p w:rsidR="001856F9" w:rsidRDefault="001856F9">
      <w:pPr>
        <w:ind w:right="792"/>
        <w:jc w:val="both"/>
        <w:sectPr w:rsidR="001856F9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1856F9" w:rsidRDefault="001856F9">
      <w:pPr>
        <w:ind w:right="792"/>
        <w:jc w:val="both"/>
        <w:rPr>
          <w:sz w:val="12"/>
        </w:rPr>
      </w:pPr>
    </w:p>
    <w:p w:rsidR="00EB4BC7" w:rsidRDefault="00EB4BC7" w:rsidP="00EB4BC7">
      <w:pPr>
        <w:pStyle w:val="Titre1"/>
        <w:ind w:right="792"/>
        <w:rPr>
          <w:rFonts w:ascii="Arial Rounded MT Bold" w:hAnsi="Arial Rounded MT Bold"/>
          <w:b w:val="0"/>
          <w:bCs w:val="0"/>
          <w:i w:val="0"/>
          <w:iCs w:val="0"/>
          <w:color w:val="FF0000"/>
          <w:sz w:val="24"/>
          <w:szCs w:val="24"/>
        </w:rPr>
      </w:pPr>
      <w:r w:rsidRPr="00EB4BC7">
        <w:rPr>
          <w:rFonts w:ascii="Arial Rounded MT Bold" w:hAnsi="Arial Rounded MT Bold"/>
          <w:b w:val="0"/>
          <w:bCs w:val="0"/>
          <w:i w:val="0"/>
          <w:iCs w:val="0"/>
          <w:color w:val="FF0000"/>
          <w:sz w:val="24"/>
          <w:szCs w:val="24"/>
        </w:rPr>
        <w:t>Dans le paragraphe</w:t>
      </w:r>
      <w:r>
        <w:t xml:space="preserve"> </w:t>
      </w:r>
      <w:r w:rsidR="001856F9">
        <w:t>Toxico Piaf</w:t>
      </w:r>
      <w:r w:rsidRPr="00EB4BC7">
        <w:rPr>
          <w:rFonts w:ascii="Arial Rounded MT Bold" w:hAnsi="Arial Rounded MT Bold"/>
          <w:b w:val="0"/>
          <w:bCs w:val="0"/>
          <w:i w:val="0"/>
          <w:iCs w:val="0"/>
          <w:color w:val="FF0000"/>
          <w:sz w:val="24"/>
          <w:szCs w:val="24"/>
        </w:rPr>
        <w:t xml:space="preserve"> </w:t>
      </w:r>
      <w:r>
        <w:rPr>
          <w:rFonts w:ascii="Arial Rounded MT Bold" w:hAnsi="Arial Rounded MT Bold"/>
          <w:b w:val="0"/>
          <w:bCs w:val="0"/>
          <w:i w:val="0"/>
          <w:iCs w:val="0"/>
          <w:color w:val="FF0000"/>
          <w:sz w:val="24"/>
          <w:szCs w:val="24"/>
        </w:rPr>
        <w:t>r</w:t>
      </w:r>
      <w:r w:rsidRPr="00EB4BC7">
        <w:rPr>
          <w:rFonts w:ascii="Arial Rounded MT Bold" w:hAnsi="Arial Rounded MT Bold"/>
          <w:b w:val="0"/>
          <w:bCs w:val="0"/>
          <w:i w:val="0"/>
          <w:iCs w:val="0"/>
          <w:color w:val="FF0000"/>
          <w:sz w:val="24"/>
          <w:szCs w:val="24"/>
        </w:rPr>
        <w:t xml:space="preserve">etrouver </w:t>
      </w:r>
      <w:r>
        <w:rPr>
          <w:rFonts w:ascii="Arial Rounded MT Bold" w:hAnsi="Arial Rounded MT Bold"/>
          <w:b w:val="0"/>
          <w:bCs w:val="0"/>
          <w:i w:val="0"/>
          <w:iCs w:val="0"/>
          <w:color w:val="FF0000"/>
          <w:sz w:val="24"/>
          <w:szCs w:val="24"/>
        </w:rPr>
        <w:t>quel sens ont les mots en gras</w:t>
      </w: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4535"/>
        <w:gridCol w:w="4537"/>
      </w:tblGrid>
      <w:tr w:rsidR="001856F9" w:rsidRPr="00E75563">
        <w:tc>
          <w:tcPr>
            <w:tcW w:w="4605" w:type="dxa"/>
          </w:tcPr>
          <w:p w:rsidR="001856F9" w:rsidRPr="00E75563" w:rsidRDefault="001856F9" w:rsidP="001856F9">
            <w:pPr>
              <w:ind w:right="792"/>
              <w:jc w:val="both"/>
            </w:pPr>
            <w:proofErr w:type="gramStart"/>
            <w:r w:rsidRPr="00E75563">
              <w:t>sa</w:t>
            </w:r>
            <w:proofErr w:type="gramEnd"/>
            <w:r w:rsidRPr="00E75563">
              <w:t xml:space="preserve"> vie </w:t>
            </w:r>
            <w:r w:rsidRPr="009F31EC">
              <w:rPr>
                <w:b/>
              </w:rPr>
              <w:t>s’enfonce</w:t>
            </w:r>
            <w:r w:rsidRPr="00E75563">
              <w:t xml:space="preserve"> dans la </w:t>
            </w:r>
            <w:r w:rsidRPr="009F31EC">
              <w:rPr>
                <w:b/>
              </w:rPr>
              <w:t>déchéance</w:t>
            </w:r>
            <w:r w:rsidRPr="00E75563">
              <w:t xml:space="preserve"> signifie :</w:t>
            </w:r>
          </w:p>
          <w:p w:rsidR="001856F9" w:rsidRPr="00E75563" w:rsidRDefault="001856F9" w:rsidP="001856F9">
            <w:r w:rsidRPr="0001145A">
              <w:t xml:space="preserve">a. </w:t>
            </w:r>
            <w:r w:rsidRPr="0001145A">
              <w:sym w:font="Wingdings" w:char="F071"/>
            </w:r>
            <w:r w:rsidRPr="0001145A">
              <w:t xml:space="preserve"> sa vie</w:t>
            </w:r>
            <w:r w:rsidRPr="00E75563">
              <w:t xml:space="preserve"> tombe </w:t>
            </w:r>
            <w:r>
              <w:t>progressivement</w:t>
            </w:r>
            <w:r w:rsidRPr="00E75563">
              <w:t xml:space="preserve"> dans la misère</w:t>
            </w:r>
          </w:p>
          <w:p w:rsidR="001856F9" w:rsidRPr="00E75563" w:rsidRDefault="001856F9" w:rsidP="001856F9">
            <w:r>
              <w:t>b</w:t>
            </w:r>
            <w:r w:rsidRPr="0001145A">
              <w:t xml:space="preserve">. </w:t>
            </w:r>
            <w:r w:rsidRPr="0001145A">
              <w:sym w:font="Wingdings" w:char="F071"/>
            </w:r>
            <w:r w:rsidRPr="0001145A">
              <w:t xml:space="preserve"> </w:t>
            </w:r>
            <w:r w:rsidRPr="00E75563">
              <w:t>sa vie devient de plus en plus facile</w:t>
            </w:r>
          </w:p>
          <w:p w:rsidR="001856F9" w:rsidRPr="00E75563" w:rsidRDefault="001856F9" w:rsidP="001856F9">
            <w:r>
              <w:t>c</w:t>
            </w:r>
            <w:r w:rsidRPr="0001145A">
              <w:t xml:space="preserve">. </w:t>
            </w:r>
            <w:r w:rsidRPr="0001145A">
              <w:sym w:font="Wingdings" w:char="F071"/>
            </w:r>
            <w:r w:rsidRPr="0001145A">
              <w:t xml:space="preserve"> </w:t>
            </w:r>
            <w:r w:rsidRPr="00E75563">
              <w:t>sa vie ne change pas ni en bien ni en mal.</w:t>
            </w:r>
          </w:p>
        </w:tc>
        <w:tc>
          <w:tcPr>
            <w:tcW w:w="4605" w:type="dxa"/>
          </w:tcPr>
          <w:p w:rsidR="001856F9" w:rsidRDefault="001856F9" w:rsidP="001856F9">
            <w:pPr>
              <w:ind w:right="792"/>
              <w:jc w:val="both"/>
            </w:pPr>
            <w:proofErr w:type="spellStart"/>
            <w:r w:rsidRPr="00E75563">
              <w:t>Pills</w:t>
            </w:r>
            <w:proofErr w:type="spellEnd"/>
            <w:r w:rsidRPr="00E75563">
              <w:t xml:space="preserve"> (…) deviendra par </w:t>
            </w:r>
            <w:r w:rsidRPr="009F31EC">
              <w:rPr>
                <w:b/>
              </w:rPr>
              <w:t>provocation</w:t>
            </w:r>
            <w:r w:rsidRPr="00E75563">
              <w:t xml:space="preserve"> son mari veut dire :</w:t>
            </w:r>
          </w:p>
          <w:p w:rsidR="001856F9" w:rsidRPr="00E75563" w:rsidRDefault="001856F9" w:rsidP="001856F9">
            <w:pPr>
              <w:ind w:right="792"/>
              <w:jc w:val="both"/>
            </w:pPr>
          </w:p>
          <w:p w:rsidR="001856F9" w:rsidRPr="00E75563" w:rsidRDefault="001856F9" w:rsidP="001856F9">
            <w:r w:rsidRPr="0001145A">
              <w:t xml:space="preserve">a. </w:t>
            </w:r>
            <w:r w:rsidRPr="0001145A">
              <w:sym w:font="Wingdings" w:char="F071"/>
            </w:r>
            <w:r w:rsidRPr="0001145A">
              <w:t xml:space="preserve"> </w:t>
            </w:r>
            <w:r w:rsidRPr="00E75563">
              <w:t>par jeu</w:t>
            </w:r>
          </w:p>
          <w:p w:rsidR="001856F9" w:rsidRPr="00E75563" w:rsidRDefault="001856F9" w:rsidP="001856F9">
            <w:r>
              <w:t>b</w:t>
            </w:r>
            <w:r w:rsidRPr="0001145A">
              <w:t xml:space="preserve">. </w:t>
            </w:r>
            <w:r w:rsidRPr="0001145A">
              <w:sym w:font="Wingdings" w:char="F071"/>
            </w:r>
            <w:r w:rsidRPr="0001145A">
              <w:t xml:space="preserve"> </w:t>
            </w:r>
            <w:r w:rsidRPr="00E75563">
              <w:t>par défi</w:t>
            </w:r>
          </w:p>
          <w:p w:rsidR="001856F9" w:rsidRPr="00E75563" w:rsidRDefault="001856F9" w:rsidP="001856F9">
            <w:r>
              <w:t>c</w:t>
            </w:r>
            <w:r w:rsidRPr="0001145A">
              <w:t xml:space="preserve">. </w:t>
            </w:r>
            <w:r w:rsidRPr="0001145A">
              <w:sym w:font="Wingdings" w:char="F071"/>
            </w:r>
            <w:r w:rsidRPr="0001145A">
              <w:t xml:space="preserve"> </w:t>
            </w:r>
            <w:r w:rsidRPr="00E75563">
              <w:t>par amour</w:t>
            </w:r>
          </w:p>
        </w:tc>
      </w:tr>
      <w:tr w:rsidR="001856F9" w:rsidRPr="00E75563">
        <w:tc>
          <w:tcPr>
            <w:tcW w:w="4605" w:type="dxa"/>
          </w:tcPr>
          <w:p w:rsidR="001856F9" w:rsidRPr="00E75563" w:rsidRDefault="001856F9" w:rsidP="001856F9">
            <w:pPr>
              <w:ind w:right="792"/>
              <w:jc w:val="both"/>
            </w:pPr>
            <w:proofErr w:type="gramStart"/>
            <w:r w:rsidRPr="00E75563">
              <w:t>le</w:t>
            </w:r>
            <w:proofErr w:type="gramEnd"/>
            <w:r w:rsidRPr="00E75563">
              <w:t xml:space="preserve"> contraire d’</w:t>
            </w:r>
            <w:r w:rsidRPr="004905D0">
              <w:rPr>
                <w:b/>
              </w:rPr>
              <w:t>échec</w:t>
            </w:r>
            <w:r w:rsidRPr="00E75563">
              <w:t>s est :</w:t>
            </w:r>
          </w:p>
          <w:p w:rsidR="001856F9" w:rsidRPr="00E75563" w:rsidRDefault="001856F9" w:rsidP="001856F9">
            <w:r w:rsidRPr="0001145A">
              <w:t xml:space="preserve">a. </w:t>
            </w:r>
            <w:r w:rsidRPr="0001145A">
              <w:sym w:font="Wingdings" w:char="F071"/>
            </w:r>
            <w:r w:rsidRPr="0001145A">
              <w:t xml:space="preserve"> </w:t>
            </w:r>
            <w:r w:rsidRPr="00E75563">
              <w:t>un amour</w:t>
            </w:r>
          </w:p>
          <w:p w:rsidR="001856F9" w:rsidRPr="00E75563" w:rsidRDefault="001856F9" w:rsidP="001856F9">
            <w:r>
              <w:t>b</w:t>
            </w:r>
            <w:r w:rsidRPr="0001145A">
              <w:t xml:space="preserve">. </w:t>
            </w:r>
            <w:r w:rsidRPr="0001145A">
              <w:sym w:font="Wingdings" w:char="F071"/>
            </w:r>
            <w:r w:rsidRPr="0001145A">
              <w:t xml:space="preserve"> </w:t>
            </w:r>
            <w:r w:rsidRPr="00E75563">
              <w:t>une réussite</w:t>
            </w:r>
          </w:p>
          <w:p w:rsidR="001856F9" w:rsidRPr="00E75563" w:rsidRDefault="001856F9" w:rsidP="001856F9">
            <w:r>
              <w:t>c</w:t>
            </w:r>
            <w:r w:rsidRPr="0001145A">
              <w:t xml:space="preserve">. </w:t>
            </w:r>
            <w:r w:rsidRPr="0001145A">
              <w:sym w:font="Wingdings" w:char="F071"/>
            </w:r>
            <w:r w:rsidRPr="0001145A">
              <w:t xml:space="preserve"> </w:t>
            </w:r>
            <w:r w:rsidRPr="00E75563">
              <w:t>une chanson</w:t>
            </w:r>
          </w:p>
        </w:tc>
        <w:tc>
          <w:tcPr>
            <w:tcW w:w="4605" w:type="dxa"/>
          </w:tcPr>
          <w:p w:rsidR="001856F9" w:rsidRPr="00E75563" w:rsidRDefault="001856F9" w:rsidP="001856F9">
            <w:pPr>
              <w:ind w:right="792"/>
              <w:jc w:val="both"/>
            </w:pPr>
            <w:proofErr w:type="spellStart"/>
            <w:r w:rsidRPr="00E75563">
              <w:t>Edith</w:t>
            </w:r>
            <w:proofErr w:type="spellEnd"/>
            <w:r w:rsidRPr="00E75563">
              <w:t xml:space="preserve"> se plait à </w:t>
            </w:r>
            <w:r w:rsidRPr="009F31EC">
              <w:rPr>
                <w:b/>
              </w:rPr>
              <w:t>prendre en main</w:t>
            </w:r>
            <w:r w:rsidRPr="00E75563">
              <w:t xml:space="preserve"> les hommes veut dire</w:t>
            </w:r>
          </w:p>
          <w:p w:rsidR="001856F9" w:rsidRPr="00E75563" w:rsidRDefault="001856F9" w:rsidP="001856F9">
            <w:r w:rsidRPr="0001145A">
              <w:t xml:space="preserve">a. </w:t>
            </w:r>
            <w:r w:rsidRPr="0001145A">
              <w:sym w:font="Wingdings" w:char="F071"/>
            </w:r>
            <w:r w:rsidRPr="0001145A">
              <w:t xml:space="preserve"> </w:t>
            </w:r>
            <w:r w:rsidRPr="00E75563">
              <w:t>épouser</w:t>
            </w:r>
          </w:p>
          <w:p w:rsidR="001856F9" w:rsidRPr="00E75563" w:rsidRDefault="001856F9" w:rsidP="001856F9">
            <w:r>
              <w:t>b</w:t>
            </w:r>
            <w:r w:rsidRPr="0001145A">
              <w:t xml:space="preserve">. </w:t>
            </w:r>
            <w:r w:rsidRPr="0001145A">
              <w:sym w:font="Wingdings" w:char="F071"/>
            </w:r>
            <w:r w:rsidRPr="0001145A">
              <w:t xml:space="preserve"> </w:t>
            </w:r>
            <w:r w:rsidRPr="00E75563">
              <w:t>prendre comme amant</w:t>
            </w:r>
          </w:p>
          <w:p w:rsidR="001856F9" w:rsidRPr="00E75563" w:rsidRDefault="001856F9" w:rsidP="001856F9">
            <w:r>
              <w:t>c</w:t>
            </w:r>
            <w:r w:rsidRPr="0001145A">
              <w:t xml:space="preserve">. </w:t>
            </w:r>
            <w:r w:rsidRPr="0001145A">
              <w:sym w:font="Wingdings" w:char="F071"/>
            </w:r>
            <w:r w:rsidRPr="0001145A">
              <w:t xml:space="preserve"> </w:t>
            </w:r>
            <w:r w:rsidRPr="00E75563">
              <w:t>former</w:t>
            </w:r>
          </w:p>
        </w:tc>
      </w:tr>
      <w:tr w:rsidR="001856F9" w:rsidRPr="00E75563">
        <w:tc>
          <w:tcPr>
            <w:tcW w:w="4605" w:type="dxa"/>
          </w:tcPr>
          <w:p w:rsidR="001856F9" w:rsidRPr="00E75563" w:rsidRDefault="001856F9" w:rsidP="001856F9">
            <w:pPr>
              <w:ind w:right="792"/>
              <w:jc w:val="both"/>
            </w:pPr>
            <w:proofErr w:type="gramStart"/>
            <w:r w:rsidRPr="00E75563">
              <w:t>accident</w:t>
            </w:r>
            <w:proofErr w:type="gramEnd"/>
            <w:r w:rsidRPr="00E75563">
              <w:t xml:space="preserve"> qui ne fait qu’</w:t>
            </w:r>
            <w:r w:rsidRPr="009F31EC">
              <w:rPr>
                <w:b/>
              </w:rPr>
              <w:t>empirer</w:t>
            </w:r>
            <w:r w:rsidRPr="00E75563">
              <w:t xml:space="preserve"> l’état de santé de Piaf veut dire :</w:t>
            </w:r>
          </w:p>
          <w:p w:rsidR="001856F9" w:rsidRPr="00E75563" w:rsidRDefault="001856F9" w:rsidP="001856F9">
            <w:r w:rsidRPr="0001145A">
              <w:t xml:space="preserve">a. </w:t>
            </w:r>
            <w:r w:rsidRPr="0001145A">
              <w:sym w:font="Wingdings" w:char="F071"/>
            </w:r>
            <w:r w:rsidRPr="0001145A">
              <w:t xml:space="preserve"> </w:t>
            </w:r>
            <w:r w:rsidRPr="00E75563">
              <w:t>accident qui garde/conserve l’état de santé de Piaf</w:t>
            </w:r>
          </w:p>
          <w:p w:rsidR="001856F9" w:rsidRPr="00E75563" w:rsidRDefault="001856F9" w:rsidP="001856F9">
            <w:r>
              <w:t>b</w:t>
            </w:r>
            <w:r w:rsidRPr="0001145A">
              <w:t xml:space="preserve">. </w:t>
            </w:r>
            <w:r w:rsidRPr="0001145A">
              <w:sym w:font="Wingdings" w:char="F071"/>
            </w:r>
            <w:r w:rsidRPr="0001145A">
              <w:t xml:space="preserve"> </w:t>
            </w:r>
            <w:r w:rsidRPr="00E75563">
              <w:t>accident qui rend mieux l’état de santé de Piaf</w:t>
            </w:r>
          </w:p>
          <w:p w:rsidR="001856F9" w:rsidRPr="00E75563" w:rsidRDefault="001856F9" w:rsidP="001856F9">
            <w:r>
              <w:t>c</w:t>
            </w:r>
            <w:r w:rsidRPr="0001145A">
              <w:t xml:space="preserve">. </w:t>
            </w:r>
            <w:r w:rsidRPr="0001145A">
              <w:sym w:font="Wingdings" w:char="F071"/>
            </w:r>
            <w:r w:rsidRPr="0001145A">
              <w:t xml:space="preserve"> </w:t>
            </w:r>
            <w:r w:rsidRPr="00E75563">
              <w:t>accident qui rend mauvais l’état de santé de Piaf</w:t>
            </w:r>
          </w:p>
        </w:tc>
        <w:tc>
          <w:tcPr>
            <w:tcW w:w="4605" w:type="dxa"/>
          </w:tcPr>
          <w:p w:rsidR="001856F9" w:rsidRPr="00E75563" w:rsidRDefault="001856F9" w:rsidP="001856F9">
            <w:pPr>
              <w:ind w:right="792"/>
              <w:jc w:val="both"/>
            </w:pPr>
            <w:proofErr w:type="gramStart"/>
            <w:r w:rsidRPr="00E75563">
              <w:t>sa</w:t>
            </w:r>
            <w:proofErr w:type="gramEnd"/>
            <w:r w:rsidRPr="00E75563">
              <w:t xml:space="preserve"> </w:t>
            </w:r>
            <w:r w:rsidRPr="004905D0">
              <w:rPr>
                <w:b/>
              </w:rPr>
              <w:t>dépendance</w:t>
            </w:r>
            <w:r w:rsidRPr="00E75563">
              <w:t xml:space="preserve"> aux produits </w:t>
            </w:r>
            <w:r w:rsidRPr="004905D0">
              <w:rPr>
                <w:b/>
              </w:rPr>
              <w:t>illicites</w:t>
            </w:r>
          </w:p>
          <w:p w:rsidR="001856F9" w:rsidRPr="00E75563" w:rsidRDefault="001856F9" w:rsidP="001856F9">
            <w:r w:rsidRPr="0001145A">
              <w:t xml:space="preserve">a. </w:t>
            </w:r>
            <w:r w:rsidRPr="0001145A">
              <w:sym w:font="Wingdings" w:char="F071"/>
            </w:r>
            <w:r w:rsidRPr="0001145A">
              <w:t xml:space="preserve"> </w:t>
            </w:r>
            <w:r w:rsidRPr="00E75563">
              <w:t>son addiction aux médicaments</w:t>
            </w:r>
          </w:p>
          <w:p w:rsidR="001856F9" w:rsidRPr="00E75563" w:rsidRDefault="001856F9" w:rsidP="001856F9">
            <w:r>
              <w:t>b</w:t>
            </w:r>
            <w:r w:rsidRPr="0001145A">
              <w:t xml:space="preserve">. </w:t>
            </w:r>
            <w:r w:rsidRPr="0001145A">
              <w:sym w:font="Wingdings" w:char="F071"/>
            </w:r>
            <w:r w:rsidRPr="0001145A">
              <w:t xml:space="preserve"> </w:t>
            </w:r>
            <w:r w:rsidRPr="00E75563">
              <w:t>son addiction à la drogue</w:t>
            </w:r>
          </w:p>
          <w:p w:rsidR="001856F9" w:rsidRPr="00E75563" w:rsidRDefault="001856F9" w:rsidP="001856F9">
            <w:r>
              <w:t>c</w:t>
            </w:r>
            <w:r w:rsidRPr="0001145A">
              <w:t xml:space="preserve">. </w:t>
            </w:r>
            <w:r w:rsidRPr="0001145A">
              <w:sym w:font="Wingdings" w:char="F071"/>
            </w:r>
            <w:r w:rsidRPr="0001145A">
              <w:t xml:space="preserve"> </w:t>
            </w:r>
            <w:r w:rsidRPr="00E75563">
              <w:t>son addiction à l’alcool</w:t>
            </w:r>
          </w:p>
        </w:tc>
      </w:tr>
    </w:tbl>
    <w:p w:rsidR="001856F9" w:rsidRPr="003F6046" w:rsidRDefault="001856F9">
      <w:pPr>
        <w:ind w:right="792"/>
        <w:jc w:val="both"/>
        <w:rPr>
          <w:sz w:val="22"/>
        </w:rPr>
      </w:pPr>
    </w:p>
    <w:p w:rsidR="001856F9" w:rsidRPr="003F6046" w:rsidRDefault="001856F9">
      <w:pPr>
        <w:ind w:right="792"/>
        <w:jc w:val="both"/>
        <w:rPr>
          <w:sz w:val="22"/>
        </w:rPr>
      </w:pPr>
    </w:p>
    <w:p w:rsidR="001856F9" w:rsidRDefault="001856F9">
      <w:pPr>
        <w:pStyle w:val="Titre1"/>
        <w:ind w:right="792"/>
        <w:rPr>
          <w:rFonts w:ascii="Times New Roman" w:hAnsi="Times New Roman" w:cs="Times New Roman"/>
          <w:sz w:val="12"/>
        </w:rPr>
      </w:pPr>
    </w:p>
    <w:p w:rsidR="001856F9" w:rsidRDefault="00EB4BC7">
      <w:pPr>
        <w:pStyle w:val="Titre1"/>
        <w:ind w:right="792"/>
      </w:pPr>
      <w:bookmarkStart w:id="2" w:name="OLE_LINK3"/>
      <w:r w:rsidRPr="00EB4BC7">
        <w:rPr>
          <w:rFonts w:ascii="Arial Rounded MT Bold" w:hAnsi="Arial Rounded MT Bold"/>
          <w:b w:val="0"/>
          <w:bCs w:val="0"/>
          <w:i w:val="0"/>
          <w:iCs w:val="0"/>
          <w:color w:val="FF0000"/>
          <w:sz w:val="24"/>
          <w:szCs w:val="24"/>
        </w:rPr>
        <w:t>Dans le paragraphe</w:t>
      </w:r>
      <w:r>
        <w:t xml:space="preserve"> </w:t>
      </w:r>
      <w:r w:rsidR="001856F9">
        <w:t>La chute</w:t>
      </w:r>
      <w:r w:rsidRPr="00EB4BC7">
        <w:rPr>
          <w:rFonts w:ascii="Arial Rounded MT Bold" w:hAnsi="Arial Rounded MT Bold"/>
          <w:b w:val="0"/>
          <w:bCs w:val="0"/>
          <w:i w:val="0"/>
          <w:iCs w:val="0"/>
          <w:color w:val="FF0000"/>
          <w:sz w:val="24"/>
          <w:szCs w:val="24"/>
        </w:rPr>
        <w:t xml:space="preserve"> </w:t>
      </w:r>
      <w:r>
        <w:rPr>
          <w:rFonts w:ascii="Arial Rounded MT Bold" w:hAnsi="Arial Rounded MT Bold"/>
          <w:b w:val="0"/>
          <w:bCs w:val="0"/>
          <w:i w:val="0"/>
          <w:iCs w:val="0"/>
          <w:color w:val="FF0000"/>
          <w:sz w:val="24"/>
          <w:szCs w:val="24"/>
        </w:rPr>
        <w:t>r</w:t>
      </w:r>
      <w:r w:rsidRPr="00EB4BC7">
        <w:rPr>
          <w:rFonts w:ascii="Arial Rounded MT Bold" w:hAnsi="Arial Rounded MT Bold"/>
          <w:b w:val="0"/>
          <w:bCs w:val="0"/>
          <w:i w:val="0"/>
          <w:iCs w:val="0"/>
          <w:color w:val="FF0000"/>
          <w:sz w:val="24"/>
          <w:szCs w:val="24"/>
        </w:rPr>
        <w:t>etrouver à quel mot se rattachent ces définitions</w:t>
      </w:r>
    </w:p>
    <w:p w:rsidR="001856F9" w:rsidRDefault="001856F9">
      <w:pPr>
        <w:sectPr w:rsidR="001856F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Ind w:w="720" w:type="dxa"/>
        <w:tblBorders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715"/>
        <w:gridCol w:w="5637"/>
      </w:tblGrid>
      <w:tr w:rsidR="001856F9" w:rsidRPr="00482488">
        <w:tc>
          <w:tcPr>
            <w:tcW w:w="2790" w:type="dxa"/>
            <w:tcBorders>
              <w:bottom w:val="single" w:sz="4" w:space="0" w:color="000000"/>
            </w:tcBorders>
          </w:tcPr>
          <w:p w:rsidR="00EB4BC7" w:rsidRDefault="00EB4BC7" w:rsidP="001856F9">
            <w:pPr>
              <w:jc w:val="center"/>
            </w:pPr>
          </w:p>
          <w:p w:rsidR="001856F9" w:rsidRPr="00482488" w:rsidRDefault="001856F9" w:rsidP="001856F9">
            <w:pPr>
              <w:jc w:val="center"/>
            </w:pPr>
            <w:proofErr w:type="gramStart"/>
            <w:r>
              <w:t>mot</w:t>
            </w:r>
            <w:proofErr w:type="gramEnd"/>
            <w:r>
              <w:t xml:space="preserve"> du texte</w:t>
            </w:r>
          </w:p>
        </w:tc>
        <w:tc>
          <w:tcPr>
            <w:tcW w:w="5772" w:type="dxa"/>
            <w:tcBorders>
              <w:bottom w:val="single" w:sz="4" w:space="0" w:color="000000"/>
            </w:tcBorders>
          </w:tcPr>
          <w:p w:rsidR="001856F9" w:rsidRPr="00482488" w:rsidRDefault="001856F9" w:rsidP="001856F9">
            <w:pPr>
              <w:pStyle w:val="Paragraphedeliste"/>
            </w:pPr>
            <w:proofErr w:type="gramStart"/>
            <w:r>
              <w:t>définitions</w:t>
            </w:r>
            <w:proofErr w:type="gramEnd"/>
          </w:p>
        </w:tc>
      </w:tr>
      <w:tr w:rsidR="001856F9" w:rsidRPr="00482488">
        <w:tc>
          <w:tcPr>
            <w:tcW w:w="2790" w:type="dxa"/>
            <w:tcBorders>
              <w:top w:val="single" w:sz="4" w:space="0" w:color="000000"/>
              <w:bottom w:val="dotted" w:sz="4" w:space="0" w:color="auto"/>
            </w:tcBorders>
          </w:tcPr>
          <w:p w:rsidR="001856F9" w:rsidRPr="004905D0" w:rsidRDefault="001856F9" w:rsidP="001856F9">
            <w:pPr>
              <w:rPr>
                <w:sz w:val="32"/>
              </w:rPr>
            </w:pPr>
          </w:p>
        </w:tc>
        <w:tc>
          <w:tcPr>
            <w:tcW w:w="5772" w:type="dxa"/>
            <w:tcBorders>
              <w:top w:val="single" w:sz="4" w:space="0" w:color="000000"/>
              <w:bottom w:val="dotted" w:sz="4" w:space="0" w:color="auto"/>
            </w:tcBorders>
            <w:vAlign w:val="bottom"/>
          </w:tcPr>
          <w:p w:rsidR="001856F9" w:rsidRPr="00482488" w:rsidRDefault="001856F9" w:rsidP="001856F9">
            <w:pPr>
              <w:pStyle w:val="Paragraphedeliste"/>
              <w:numPr>
                <w:ilvl w:val="0"/>
                <w:numId w:val="5"/>
              </w:numPr>
            </w:pPr>
            <w:proofErr w:type="gramStart"/>
            <w:r w:rsidRPr="00482488">
              <w:t>dramatique</w:t>
            </w:r>
            <w:proofErr w:type="gramEnd"/>
          </w:p>
        </w:tc>
      </w:tr>
      <w:tr w:rsidR="001856F9" w:rsidRPr="00482488"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</w:tcPr>
          <w:p w:rsidR="001856F9" w:rsidRPr="004905D0" w:rsidRDefault="001856F9" w:rsidP="001856F9">
            <w:pPr>
              <w:rPr>
                <w:sz w:val="32"/>
              </w:rPr>
            </w:pPr>
          </w:p>
        </w:tc>
        <w:tc>
          <w:tcPr>
            <w:tcW w:w="577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856F9" w:rsidRPr="00482488" w:rsidRDefault="001856F9" w:rsidP="001856F9">
            <w:pPr>
              <w:pStyle w:val="Paragraphedeliste"/>
              <w:numPr>
                <w:ilvl w:val="0"/>
                <w:numId w:val="5"/>
              </w:numPr>
            </w:pPr>
            <w:proofErr w:type="gramStart"/>
            <w:r w:rsidRPr="00482488">
              <w:t>faux</w:t>
            </w:r>
            <w:proofErr w:type="gramEnd"/>
          </w:p>
        </w:tc>
      </w:tr>
      <w:tr w:rsidR="001856F9" w:rsidRPr="00482488"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</w:tcPr>
          <w:p w:rsidR="001856F9" w:rsidRPr="004905D0" w:rsidRDefault="001856F9" w:rsidP="001856F9">
            <w:pPr>
              <w:rPr>
                <w:sz w:val="32"/>
              </w:rPr>
            </w:pPr>
          </w:p>
        </w:tc>
        <w:tc>
          <w:tcPr>
            <w:tcW w:w="577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856F9" w:rsidRPr="00482488" w:rsidRDefault="001856F9" w:rsidP="001856F9">
            <w:pPr>
              <w:pStyle w:val="Paragraphedeliste"/>
              <w:numPr>
                <w:ilvl w:val="0"/>
                <w:numId w:val="5"/>
              </w:numPr>
            </w:pPr>
            <w:proofErr w:type="gramStart"/>
            <w:r w:rsidRPr="00482488">
              <w:t>mais</w:t>
            </w:r>
            <w:proofErr w:type="gramEnd"/>
          </w:p>
        </w:tc>
      </w:tr>
      <w:tr w:rsidR="001856F9" w:rsidRPr="00482488"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</w:tcPr>
          <w:p w:rsidR="001856F9" w:rsidRPr="004905D0" w:rsidRDefault="001856F9" w:rsidP="001856F9">
            <w:pPr>
              <w:rPr>
                <w:sz w:val="32"/>
              </w:rPr>
            </w:pPr>
          </w:p>
        </w:tc>
        <w:tc>
          <w:tcPr>
            <w:tcW w:w="577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856F9" w:rsidRPr="00482488" w:rsidRDefault="001856F9" w:rsidP="001856F9">
            <w:pPr>
              <w:pStyle w:val="Paragraphedeliste"/>
              <w:numPr>
                <w:ilvl w:val="0"/>
                <w:numId w:val="5"/>
              </w:numPr>
            </w:pPr>
            <w:proofErr w:type="gramStart"/>
            <w:r w:rsidRPr="00482488">
              <w:t>qui</w:t>
            </w:r>
            <w:proofErr w:type="gramEnd"/>
            <w:r w:rsidRPr="00482488">
              <w:t xml:space="preserve"> va mourir bientôt</w:t>
            </w:r>
          </w:p>
        </w:tc>
      </w:tr>
      <w:tr w:rsidR="001856F9" w:rsidRPr="00482488"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</w:tcPr>
          <w:p w:rsidR="001856F9" w:rsidRPr="004905D0" w:rsidRDefault="001856F9" w:rsidP="001856F9">
            <w:pPr>
              <w:rPr>
                <w:sz w:val="32"/>
              </w:rPr>
            </w:pPr>
          </w:p>
        </w:tc>
        <w:tc>
          <w:tcPr>
            <w:tcW w:w="577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856F9" w:rsidRPr="00482488" w:rsidRDefault="008F15FE" w:rsidP="001856F9">
            <w:pPr>
              <w:pStyle w:val="Paragraphedeliste"/>
              <w:numPr>
                <w:ilvl w:val="0"/>
                <w:numId w:val="5"/>
              </w:numPr>
            </w:pPr>
            <w:proofErr w:type="gramStart"/>
            <w:r>
              <w:t>en</w:t>
            </w:r>
            <w:proofErr w:type="gramEnd"/>
            <w:r>
              <w:t xml:space="preserve"> </w:t>
            </w:r>
            <w:r w:rsidR="001856F9" w:rsidRPr="00482488">
              <w:t>repos après une maladie</w:t>
            </w:r>
          </w:p>
        </w:tc>
      </w:tr>
      <w:tr w:rsidR="001856F9" w:rsidRPr="00482488"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</w:tcPr>
          <w:p w:rsidR="001856F9" w:rsidRPr="004905D0" w:rsidRDefault="001856F9" w:rsidP="001856F9">
            <w:pPr>
              <w:rPr>
                <w:sz w:val="32"/>
              </w:rPr>
            </w:pPr>
          </w:p>
        </w:tc>
        <w:tc>
          <w:tcPr>
            <w:tcW w:w="577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856F9" w:rsidRPr="00482488" w:rsidRDefault="001856F9" w:rsidP="001856F9">
            <w:pPr>
              <w:pStyle w:val="Paragraphedeliste"/>
              <w:numPr>
                <w:ilvl w:val="0"/>
                <w:numId w:val="5"/>
              </w:numPr>
            </w:pPr>
            <w:proofErr w:type="gramStart"/>
            <w:r>
              <w:t>en</w:t>
            </w:r>
            <w:proofErr w:type="gramEnd"/>
            <w:r>
              <w:t xml:space="preserve"> </w:t>
            </w:r>
            <w:r w:rsidRPr="00482488">
              <w:t>secret</w:t>
            </w:r>
          </w:p>
        </w:tc>
      </w:tr>
      <w:tr w:rsidR="001856F9" w:rsidRPr="00482488"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</w:tcPr>
          <w:p w:rsidR="001856F9" w:rsidRPr="004905D0" w:rsidRDefault="001856F9" w:rsidP="001856F9">
            <w:pPr>
              <w:rPr>
                <w:sz w:val="32"/>
              </w:rPr>
            </w:pPr>
          </w:p>
        </w:tc>
        <w:tc>
          <w:tcPr>
            <w:tcW w:w="577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856F9" w:rsidRPr="00482488" w:rsidRDefault="001856F9" w:rsidP="001856F9">
            <w:pPr>
              <w:pStyle w:val="Paragraphedeliste"/>
              <w:numPr>
                <w:ilvl w:val="0"/>
                <w:numId w:val="5"/>
              </w:numPr>
            </w:pPr>
            <w:proofErr w:type="gramStart"/>
            <w:r w:rsidRPr="00482488">
              <w:t>tombe</w:t>
            </w:r>
            <w:proofErr w:type="gramEnd"/>
            <w:r w:rsidRPr="00482488">
              <w:t xml:space="preserve"> </w:t>
            </w:r>
          </w:p>
        </w:tc>
      </w:tr>
      <w:tr w:rsidR="001856F9"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</w:tcPr>
          <w:p w:rsidR="001856F9" w:rsidRPr="004905D0" w:rsidRDefault="001856F9" w:rsidP="001856F9">
            <w:pPr>
              <w:rPr>
                <w:sz w:val="32"/>
              </w:rPr>
            </w:pPr>
          </w:p>
        </w:tc>
        <w:tc>
          <w:tcPr>
            <w:tcW w:w="577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856F9" w:rsidRDefault="001856F9" w:rsidP="001856F9">
            <w:pPr>
              <w:pStyle w:val="Paragraphedeliste"/>
              <w:numPr>
                <w:ilvl w:val="0"/>
                <w:numId w:val="5"/>
              </w:numPr>
            </w:pPr>
            <w:proofErr w:type="gramStart"/>
            <w:r w:rsidRPr="00482488">
              <w:t>tueront</w:t>
            </w:r>
            <w:proofErr w:type="gramEnd"/>
            <w:r w:rsidR="00917C1E">
              <w:t xml:space="preserve"> (terminer)</w:t>
            </w:r>
          </w:p>
        </w:tc>
      </w:tr>
      <w:bookmarkEnd w:id="2"/>
    </w:tbl>
    <w:p w:rsidR="001856F9" w:rsidRDefault="001856F9" w:rsidP="001856F9">
      <w:pPr>
        <w:ind w:right="792"/>
      </w:pPr>
    </w:p>
    <w:sectPr w:rsidR="001856F9" w:rsidSect="001856F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2566C" w:rsidRDefault="0042566C">
      <w:r>
        <w:separator/>
      </w:r>
    </w:p>
  </w:endnote>
  <w:endnote w:type="continuationSeparator" w:id="0">
    <w:p w:rsidR="0042566C" w:rsidRDefault="0042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Brush Script MT Italic">
    <w:altName w:val="Brush Script MT"/>
    <w:panose1 w:val="03060802040406070304"/>
    <w:charset w:val="00"/>
    <w:family w:val="auto"/>
    <w:pitch w:val="variable"/>
    <w:sig w:usb0="00000003" w:usb1="00000000" w:usb2="00000000" w:usb3="00000000" w:csb0="00000001" w:csb1="00000000"/>
  </w:font>
  <w:font w:name="Handwriting - Dakota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pple Casual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856F9" w:rsidRDefault="001856F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856F9" w:rsidRDefault="001856F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856F9" w:rsidRDefault="001856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2566C" w:rsidRDefault="0042566C">
      <w:r>
        <w:separator/>
      </w:r>
    </w:p>
  </w:footnote>
  <w:footnote w:type="continuationSeparator" w:id="0">
    <w:p w:rsidR="0042566C" w:rsidRDefault="00425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856F9" w:rsidRDefault="001856F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856F9" w:rsidRDefault="001856F9" w:rsidP="001856F9">
    <w:pPr>
      <w:pStyle w:val="En-tte"/>
      <w:jc w:val="center"/>
    </w:pPr>
    <w:r>
      <w:sym w:font="Wingdings" w:char="F072"/>
    </w:r>
    <w:r>
      <w:t xml:space="preserve"> </w:t>
    </w:r>
    <w:proofErr w:type="gramStart"/>
    <w:r>
      <w:t>je</w:t>
    </w:r>
    <w:proofErr w:type="gramEnd"/>
    <w:r>
      <w:t xml:space="preserve"> connais le vocabulaire relatif à la vie d’un(e) artiste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856F9" w:rsidRDefault="001856F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5047E"/>
    <w:multiLevelType w:val="hybridMultilevel"/>
    <w:tmpl w:val="F5242066"/>
    <w:lvl w:ilvl="0" w:tplc="8C840650">
      <w:start w:val="1"/>
      <w:numFmt w:val="bullet"/>
      <w:lvlText w:val=""/>
      <w:lvlJc w:val="left"/>
      <w:pPr>
        <w:ind w:left="113" w:hanging="11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60362"/>
    <w:multiLevelType w:val="hybridMultilevel"/>
    <w:tmpl w:val="0EFADFA0"/>
    <w:lvl w:ilvl="0" w:tplc="062ADA60">
      <w:start w:val="1"/>
      <w:numFmt w:val="bullet"/>
      <w:lvlText w:val=""/>
      <w:lvlJc w:val="left"/>
      <w:pPr>
        <w:ind w:left="417" w:hanging="417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5135F"/>
    <w:multiLevelType w:val="hybridMultilevel"/>
    <w:tmpl w:val="9EDCF6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126EC"/>
    <w:multiLevelType w:val="hybridMultilevel"/>
    <w:tmpl w:val="DD36FC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F175E"/>
    <w:multiLevelType w:val="hybridMultilevel"/>
    <w:tmpl w:val="5A7CAD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31717"/>
    <w:multiLevelType w:val="hybridMultilevel"/>
    <w:tmpl w:val="111846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embedSystemFonts/>
  <w:proofState w:spelling="clean" w:grammar="clean"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AF3"/>
    <w:rsid w:val="00097A2C"/>
    <w:rsid w:val="001856F9"/>
    <w:rsid w:val="0024341E"/>
    <w:rsid w:val="00274443"/>
    <w:rsid w:val="00297F4A"/>
    <w:rsid w:val="0042566C"/>
    <w:rsid w:val="00514AF3"/>
    <w:rsid w:val="008F15FE"/>
    <w:rsid w:val="00917C1E"/>
    <w:rsid w:val="00EB4B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5D38"/>
  <w15:docId w15:val="{1D93BA62-CC46-124B-8AF8-6F611791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4443"/>
    <w:rPr>
      <w:sz w:val="24"/>
      <w:szCs w:val="24"/>
    </w:rPr>
  </w:style>
  <w:style w:type="paragraph" w:styleId="Titre1">
    <w:name w:val="heading 1"/>
    <w:basedOn w:val="Normal"/>
    <w:next w:val="Normal"/>
    <w:qFormat/>
    <w:rsid w:val="00274443"/>
    <w:pPr>
      <w:keepNext/>
      <w:jc w:val="both"/>
      <w:outlineLvl w:val="0"/>
    </w:pPr>
    <w:rPr>
      <w:rFonts w:ascii="Arial" w:hAnsi="Arial" w:cs="Arial"/>
      <w:b/>
      <w:bCs/>
      <w:i/>
      <w:iCs/>
      <w:sz w:val="28"/>
      <w:szCs w:val="28"/>
    </w:rPr>
  </w:style>
  <w:style w:type="paragraph" w:styleId="Titre2">
    <w:name w:val="heading 2"/>
    <w:basedOn w:val="Normal"/>
    <w:next w:val="Normal"/>
    <w:qFormat/>
    <w:rsid w:val="002744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qFormat/>
    <w:rsid w:val="00274443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itre4">
    <w:name w:val="heading 4"/>
    <w:basedOn w:val="Normal"/>
    <w:next w:val="Normal"/>
    <w:qFormat/>
    <w:rsid w:val="00274443"/>
    <w:pPr>
      <w:keepNext/>
      <w:ind w:right="792"/>
      <w:jc w:val="both"/>
      <w:outlineLvl w:val="3"/>
    </w:pPr>
    <w:rPr>
      <w:b/>
      <w:bCs/>
      <w:sz w:val="28"/>
    </w:rPr>
  </w:style>
  <w:style w:type="paragraph" w:styleId="Titre5">
    <w:name w:val="heading 5"/>
    <w:basedOn w:val="Normal"/>
    <w:next w:val="Normal"/>
    <w:qFormat/>
    <w:rsid w:val="00274443"/>
    <w:pPr>
      <w:keepNext/>
      <w:ind w:right="792"/>
      <w:jc w:val="both"/>
      <w:outlineLvl w:val="4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rsid w:val="00274443"/>
  </w:style>
  <w:style w:type="paragraph" w:styleId="Corpsdetexte">
    <w:name w:val="Body Text"/>
    <w:basedOn w:val="Normal"/>
    <w:rsid w:val="00274443"/>
    <w:pPr>
      <w:spacing w:line="360" w:lineRule="exact"/>
      <w:ind w:right="794"/>
      <w:jc w:val="both"/>
    </w:pPr>
    <w:rPr>
      <w:sz w:val="28"/>
    </w:rPr>
  </w:style>
  <w:style w:type="paragraph" w:styleId="Paragraphedeliste">
    <w:name w:val="List Paragraph"/>
    <w:basedOn w:val="Normal"/>
    <w:uiPriority w:val="34"/>
    <w:qFormat/>
    <w:rsid w:val="008D5C3F"/>
    <w:pPr>
      <w:ind w:left="720"/>
      <w:contextualSpacing/>
    </w:pPr>
  </w:style>
  <w:style w:type="table" w:styleId="Grilledutableau">
    <w:name w:val="Table Grid"/>
    <w:basedOn w:val="TableauNormal"/>
    <w:uiPriority w:val="59"/>
    <w:rsid w:val="008D5C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rsid w:val="00522F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22F6F"/>
    <w:rPr>
      <w:sz w:val="24"/>
      <w:szCs w:val="24"/>
    </w:rPr>
  </w:style>
  <w:style w:type="paragraph" w:styleId="Pieddepage">
    <w:name w:val="footer"/>
    <w:basedOn w:val="Normal"/>
    <w:link w:val="PieddepageCar"/>
    <w:rsid w:val="00522F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22F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bottier</dc:creator>
  <cp:keywords/>
  <cp:lastModifiedBy>Laurent BOTTIER</cp:lastModifiedBy>
  <cp:revision>2</cp:revision>
  <cp:lastPrinted>2014-07-02T07:32:00Z</cp:lastPrinted>
  <dcterms:created xsi:type="dcterms:W3CDTF">2020-11-21T16:40:00Z</dcterms:created>
  <dcterms:modified xsi:type="dcterms:W3CDTF">2020-11-21T16:40:00Z</dcterms:modified>
</cp:coreProperties>
</file>